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3F" w:rsidRPr="00040D59" w:rsidRDefault="00101B4A" w:rsidP="00040D59">
      <w:pPr>
        <w:autoSpaceDE w:val="0"/>
        <w:autoSpaceDN w:val="0"/>
        <w:adjustRightInd w:val="0"/>
        <w:spacing w:after="0" w:line="240" w:lineRule="auto"/>
        <w:jc w:val="center"/>
        <w:rPr>
          <w:rFonts w:ascii="Times New Roman" w:hAnsi="Times New Roman" w:cs="Times New Roman"/>
          <w:b/>
          <w:bCs/>
          <w:i/>
          <w:color w:val="000000" w:themeColor="text1"/>
          <w:sz w:val="28"/>
          <w:szCs w:val="28"/>
        </w:rPr>
      </w:pPr>
      <w:r w:rsidRPr="00040D59">
        <w:rPr>
          <w:rFonts w:ascii="Times New Roman" w:hAnsi="Times New Roman" w:cs="Times New Roman"/>
          <w:b/>
          <w:bCs/>
          <w:i/>
          <w:color w:val="000000" w:themeColor="text1"/>
          <w:sz w:val="28"/>
          <w:szCs w:val="28"/>
        </w:rPr>
        <w:t xml:space="preserve">Пам’ятка </w:t>
      </w:r>
      <w:r w:rsidR="009850C4" w:rsidRPr="00040D59">
        <w:rPr>
          <w:rFonts w:ascii="Times New Roman" w:hAnsi="Times New Roman" w:cs="Times New Roman"/>
          <w:b/>
          <w:bCs/>
          <w:i/>
          <w:color w:val="000000" w:themeColor="text1"/>
          <w:sz w:val="28"/>
          <w:szCs w:val="28"/>
        </w:rPr>
        <w:t>щодо врегулювання конфлікту інтересів</w:t>
      </w:r>
    </w:p>
    <w:p w:rsidR="00101B4A" w:rsidRPr="00040D59" w:rsidRDefault="00101B4A" w:rsidP="00040D59">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101B4A" w:rsidRPr="00236FCD" w:rsidRDefault="00101B4A" w:rsidP="00040D59">
      <w:pPr>
        <w:spacing w:after="0" w:line="240" w:lineRule="auto"/>
        <w:ind w:right="-285" w:firstLine="567"/>
        <w:jc w:val="both"/>
        <w:rPr>
          <w:rFonts w:ascii="Times New Roman" w:hAnsi="Times New Roman" w:cs="Times New Roman"/>
          <w:i/>
          <w:color w:val="000000" w:themeColor="text1"/>
          <w:sz w:val="24"/>
          <w:szCs w:val="24"/>
        </w:rPr>
      </w:pPr>
      <w:r w:rsidRPr="00236FCD">
        <w:rPr>
          <w:rFonts w:ascii="Times New Roman" w:hAnsi="Times New Roman" w:cs="Times New Roman"/>
          <w:i/>
          <w:color w:val="000000" w:themeColor="text1"/>
          <w:sz w:val="24"/>
          <w:szCs w:val="24"/>
        </w:rPr>
        <w:t>Пам’ятку розроблено згідно із Законом України «Про запобігання корупції» (далі-Закон)</w:t>
      </w:r>
      <w:r w:rsidR="00040D59" w:rsidRPr="00236FCD">
        <w:rPr>
          <w:rFonts w:ascii="Times New Roman" w:hAnsi="Times New Roman" w:cs="Times New Roman"/>
          <w:i/>
          <w:color w:val="000000" w:themeColor="text1"/>
          <w:sz w:val="24"/>
          <w:szCs w:val="24"/>
        </w:rPr>
        <w:t>,</w:t>
      </w:r>
      <w:r w:rsidRPr="00236FCD">
        <w:rPr>
          <w:rFonts w:ascii="Times New Roman" w:hAnsi="Times New Roman" w:cs="Times New Roman"/>
          <w:i/>
          <w:color w:val="000000" w:themeColor="text1"/>
          <w:sz w:val="24"/>
          <w:szCs w:val="24"/>
        </w:rPr>
        <w:t xml:space="preserve"> роз’яснен</w:t>
      </w:r>
      <w:r w:rsidR="00040D59" w:rsidRPr="00236FCD">
        <w:rPr>
          <w:rFonts w:ascii="Times New Roman" w:hAnsi="Times New Roman" w:cs="Times New Roman"/>
          <w:i/>
          <w:color w:val="000000" w:themeColor="text1"/>
          <w:sz w:val="24"/>
          <w:szCs w:val="24"/>
        </w:rPr>
        <w:t>ь</w:t>
      </w:r>
      <w:r w:rsidRPr="00236FCD">
        <w:rPr>
          <w:rFonts w:ascii="Times New Roman" w:hAnsi="Times New Roman" w:cs="Times New Roman"/>
          <w:i/>
          <w:color w:val="000000" w:themeColor="text1"/>
          <w:sz w:val="24"/>
          <w:szCs w:val="24"/>
        </w:rPr>
        <w:t xml:space="preserve"> Національного агентства з питань запобігання корупції від </w:t>
      </w:r>
      <w:r w:rsidR="00C07CBD" w:rsidRPr="00236FCD">
        <w:rPr>
          <w:rFonts w:ascii="Times New Roman" w:hAnsi="Times New Roman" w:cs="Times New Roman"/>
          <w:i/>
          <w:color w:val="000000" w:themeColor="text1"/>
          <w:sz w:val="24"/>
          <w:szCs w:val="24"/>
        </w:rPr>
        <w:t>1</w:t>
      </w:r>
      <w:r w:rsidR="00040D59" w:rsidRPr="00236FCD">
        <w:rPr>
          <w:rFonts w:ascii="Times New Roman" w:hAnsi="Times New Roman" w:cs="Times New Roman"/>
          <w:i/>
          <w:color w:val="000000" w:themeColor="text1"/>
          <w:sz w:val="24"/>
          <w:szCs w:val="24"/>
        </w:rPr>
        <w:t>3</w:t>
      </w:r>
      <w:r w:rsidRPr="00236FCD">
        <w:rPr>
          <w:rFonts w:ascii="Times New Roman" w:hAnsi="Times New Roman" w:cs="Times New Roman"/>
          <w:i/>
          <w:color w:val="000000" w:themeColor="text1"/>
          <w:sz w:val="24"/>
          <w:szCs w:val="24"/>
        </w:rPr>
        <w:t xml:space="preserve"> червня 202</w:t>
      </w:r>
      <w:r w:rsidR="00040D59" w:rsidRPr="00236FCD">
        <w:rPr>
          <w:rFonts w:ascii="Times New Roman" w:hAnsi="Times New Roman" w:cs="Times New Roman"/>
          <w:i/>
          <w:color w:val="000000" w:themeColor="text1"/>
          <w:sz w:val="24"/>
          <w:szCs w:val="24"/>
        </w:rPr>
        <w:t>2</w:t>
      </w:r>
      <w:r w:rsidRPr="00236FCD">
        <w:rPr>
          <w:rFonts w:ascii="Times New Roman" w:hAnsi="Times New Roman" w:cs="Times New Roman"/>
          <w:i/>
          <w:color w:val="000000" w:themeColor="text1"/>
          <w:sz w:val="24"/>
          <w:szCs w:val="24"/>
        </w:rPr>
        <w:t xml:space="preserve"> року № </w:t>
      </w:r>
      <w:r w:rsidR="00040D59" w:rsidRPr="00236FCD">
        <w:rPr>
          <w:rFonts w:ascii="Times New Roman" w:hAnsi="Times New Roman" w:cs="Times New Roman"/>
          <w:i/>
          <w:color w:val="000000" w:themeColor="text1"/>
          <w:sz w:val="24"/>
          <w:szCs w:val="24"/>
        </w:rPr>
        <w:t>11 та Методичних рекомендацій Національного агентства з питань запобігання корупції від 12 січня 2024 року № 2.</w:t>
      </w:r>
    </w:p>
    <w:p w:rsidR="009B382F" w:rsidRPr="00040D59" w:rsidRDefault="009B382F" w:rsidP="00040D59">
      <w:pPr>
        <w:autoSpaceDE w:val="0"/>
        <w:autoSpaceDN w:val="0"/>
        <w:adjustRightInd w:val="0"/>
        <w:spacing w:after="0" w:line="240" w:lineRule="auto"/>
        <w:ind w:firstLine="567"/>
        <w:jc w:val="both"/>
        <w:rPr>
          <w:rFonts w:ascii="Times New Roman" w:hAnsi="Times New Roman" w:cs="Times New Roman"/>
          <w:b/>
          <w:bCs/>
          <w:i/>
          <w:color w:val="000000" w:themeColor="text1"/>
          <w:sz w:val="28"/>
          <w:szCs w:val="28"/>
        </w:rPr>
      </w:pPr>
    </w:p>
    <w:p w:rsidR="002B03FE" w:rsidRPr="00040D59" w:rsidRDefault="002B03FE" w:rsidP="00040D59">
      <w:pPr>
        <w:spacing w:after="0" w:line="240" w:lineRule="auto"/>
        <w:ind w:firstLine="567"/>
        <w:jc w:val="both"/>
        <w:rPr>
          <w:rFonts w:ascii="Times New Roman" w:hAnsi="Times New Roman" w:cs="Times New Roman"/>
          <w:color w:val="000000" w:themeColor="text1"/>
          <w:sz w:val="28"/>
          <w:szCs w:val="28"/>
          <w:shd w:val="clear" w:color="auto" w:fill="FFFFFF"/>
        </w:rPr>
      </w:pPr>
      <w:r w:rsidRPr="00B445D5">
        <w:rPr>
          <w:rFonts w:ascii="Times New Roman" w:hAnsi="Times New Roman" w:cs="Times New Roman"/>
          <w:b/>
          <w:i/>
          <w:color w:val="000000" w:themeColor="text1"/>
          <w:sz w:val="28"/>
          <w:szCs w:val="28"/>
          <w:shd w:val="clear" w:color="auto" w:fill="FFFFFF"/>
        </w:rPr>
        <w:t>Потенційний конфлікт інтересів</w:t>
      </w:r>
      <w:r w:rsidRPr="00040D59">
        <w:rPr>
          <w:rFonts w:ascii="Times New Roman" w:hAnsi="Times New Roman" w:cs="Times New Roman"/>
          <w:color w:val="000000" w:themeColor="text1"/>
          <w:sz w:val="28"/>
          <w:szCs w:val="28"/>
          <w:shd w:val="clear" w:color="auto" w:fill="FFFFFF"/>
        </w:rPr>
        <w:t xml:space="preserve">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(ст. 1 Закону).</w:t>
      </w:r>
    </w:p>
    <w:p w:rsidR="002B03FE" w:rsidRPr="00040D59" w:rsidRDefault="002B03FE" w:rsidP="00040D59">
      <w:pPr>
        <w:spacing w:after="0" w:line="240" w:lineRule="auto"/>
        <w:ind w:firstLine="567"/>
        <w:jc w:val="both"/>
        <w:rPr>
          <w:rFonts w:ascii="Times New Roman" w:hAnsi="Times New Roman" w:cs="Times New Roman"/>
          <w:color w:val="000000" w:themeColor="text1"/>
          <w:sz w:val="28"/>
          <w:szCs w:val="28"/>
          <w:shd w:val="clear" w:color="auto" w:fill="FFFFFF"/>
        </w:rPr>
      </w:pPr>
      <w:r w:rsidRPr="00B445D5">
        <w:rPr>
          <w:rFonts w:ascii="Times New Roman" w:hAnsi="Times New Roman" w:cs="Times New Roman"/>
          <w:b/>
          <w:i/>
          <w:color w:val="000000" w:themeColor="text1"/>
          <w:sz w:val="28"/>
          <w:szCs w:val="28"/>
          <w:shd w:val="clear" w:color="auto" w:fill="FFFFFF"/>
        </w:rPr>
        <w:t>Реальний конфлікт інтересів</w:t>
      </w:r>
      <w:r w:rsidRPr="00040D59">
        <w:rPr>
          <w:rFonts w:ascii="Times New Roman" w:hAnsi="Times New Roman" w:cs="Times New Roman"/>
          <w:color w:val="000000" w:themeColor="text1"/>
          <w:sz w:val="28"/>
          <w:szCs w:val="28"/>
          <w:shd w:val="clear" w:color="auto" w:fill="FFFFFF"/>
        </w:rPr>
        <w:t xml:space="preserve">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(ст. 1 Закону).</w:t>
      </w:r>
    </w:p>
    <w:p w:rsidR="002B03FE" w:rsidRPr="00040D59" w:rsidRDefault="002B03FE" w:rsidP="00040D59">
      <w:pPr>
        <w:spacing w:after="0" w:line="240" w:lineRule="auto"/>
        <w:ind w:firstLine="567"/>
        <w:jc w:val="both"/>
        <w:rPr>
          <w:rFonts w:ascii="Times New Roman" w:hAnsi="Times New Roman" w:cs="Times New Roman"/>
          <w:color w:val="000000" w:themeColor="text1"/>
          <w:sz w:val="28"/>
          <w:szCs w:val="28"/>
          <w:shd w:val="clear" w:color="auto" w:fill="FFFFFF"/>
        </w:rPr>
      </w:pPr>
      <w:r w:rsidRPr="00B445D5">
        <w:rPr>
          <w:rFonts w:ascii="Times New Roman" w:hAnsi="Times New Roman" w:cs="Times New Roman"/>
          <w:b/>
          <w:i/>
          <w:color w:val="000000" w:themeColor="text1"/>
          <w:sz w:val="28"/>
          <w:szCs w:val="28"/>
          <w:shd w:val="clear" w:color="auto" w:fill="FFFFFF"/>
        </w:rPr>
        <w:t>Приватний інтерес</w:t>
      </w:r>
      <w:r w:rsidRPr="00040D59">
        <w:rPr>
          <w:rFonts w:ascii="Times New Roman" w:hAnsi="Times New Roman" w:cs="Times New Roman"/>
          <w:color w:val="000000" w:themeColor="text1"/>
          <w:sz w:val="28"/>
          <w:szCs w:val="28"/>
          <w:shd w:val="clear" w:color="auto" w:fill="FFFFFF"/>
        </w:rPr>
        <w:t xml:space="preserve">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(ст. 1 Закону).</w:t>
      </w:r>
    </w:p>
    <w:p w:rsidR="002B03FE" w:rsidRPr="00040D59" w:rsidRDefault="00637390" w:rsidP="00040D59">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Аналізуючи</w:t>
      </w:r>
      <w:r w:rsidR="002B03FE" w:rsidRPr="00040D59">
        <w:rPr>
          <w:rFonts w:ascii="Times New Roman" w:hAnsi="Times New Roman" w:cs="Times New Roman"/>
          <w:color w:val="000000" w:themeColor="text1"/>
          <w:sz w:val="28"/>
          <w:szCs w:val="28"/>
          <w:shd w:val="clear" w:color="auto" w:fill="FFFFFF"/>
        </w:rPr>
        <w:t xml:space="preserve"> наведені визначення, конфлікт інтересів може існувати у особи в ситуації, коли одночасно наявні такі його складові:</w:t>
      </w:r>
    </w:p>
    <w:p w:rsidR="002B03FE" w:rsidRPr="00040D59" w:rsidRDefault="002B03FE" w:rsidP="00040D59">
      <w:pPr>
        <w:spacing w:after="0" w:line="240" w:lineRule="auto"/>
        <w:ind w:firstLine="567"/>
        <w:jc w:val="both"/>
        <w:rPr>
          <w:rFonts w:ascii="Times New Roman" w:hAnsi="Times New Roman" w:cs="Times New Roman"/>
          <w:color w:val="000000" w:themeColor="text1"/>
          <w:sz w:val="28"/>
          <w:szCs w:val="28"/>
          <w:shd w:val="clear" w:color="auto" w:fill="FFFFFF"/>
        </w:rPr>
      </w:pPr>
      <w:r w:rsidRPr="00040D59">
        <w:rPr>
          <w:rFonts w:ascii="Times New Roman" w:hAnsi="Times New Roman" w:cs="Times New Roman"/>
          <w:color w:val="000000" w:themeColor="text1"/>
          <w:sz w:val="28"/>
          <w:szCs w:val="28"/>
          <w:shd w:val="clear" w:color="auto" w:fill="FFFFFF"/>
        </w:rPr>
        <w:t>- в особи є приватний інтерес;</w:t>
      </w:r>
    </w:p>
    <w:p w:rsidR="002B03FE" w:rsidRPr="00040D59" w:rsidRDefault="002B03FE" w:rsidP="00040D59">
      <w:pPr>
        <w:spacing w:after="0" w:line="240" w:lineRule="auto"/>
        <w:ind w:firstLine="567"/>
        <w:jc w:val="both"/>
        <w:rPr>
          <w:rFonts w:ascii="Times New Roman" w:hAnsi="Times New Roman" w:cs="Times New Roman"/>
          <w:color w:val="000000" w:themeColor="text1"/>
          <w:sz w:val="28"/>
          <w:szCs w:val="28"/>
          <w:shd w:val="clear" w:color="auto" w:fill="FFFFFF"/>
        </w:rPr>
      </w:pPr>
      <w:r w:rsidRPr="00040D59">
        <w:rPr>
          <w:rFonts w:ascii="Times New Roman" w:hAnsi="Times New Roman" w:cs="Times New Roman"/>
          <w:color w:val="000000" w:themeColor="text1"/>
          <w:sz w:val="28"/>
          <w:szCs w:val="28"/>
          <w:shd w:val="clear" w:color="auto" w:fill="FFFFFF"/>
        </w:rPr>
        <w:t>- в особи наявні службові повноваження, під час реалізації яких вона може на власний розсуд вчиняти дії, приймати рішення саме з питання, у якому в неї наявний приватний інтерес;</w:t>
      </w:r>
    </w:p>
    <w:p w:rsidR="002B03FE" w:rsidRPr="00040D59" w:rsidRDefault="002B03FE" w:rsidP="00040D59">
      <w:pPr>
        <w:spacing w:after="0" w:line="240" w:lineRule="auto"/>
        <w:ind w:firstLine="567"/>
        <w:jc w:val="both"/>
        <w:rPr>
          <w:rFonts w:ascii="Times New Roman" w:hAnsi="Times New Roman" w:cs="Times New Roman"/>
          <w:color w:val="000000" w:themeColor="text1"/>
          <w:sz w:val="28"/>
          <w:szCs w:val="28"/>
          <w:shd w:val="clear" w:color="auto" w:fill="FFFFFF"/>
        </w:rPr>
      </w:pPr>
      <w:r w:rsidRPr="00040D59">
        <w:rPr>
          <w:rFonts w:ascii="Times New Roman" w:hAnsi="Times New Roman" w:cs="Times New Roman"/>
          <w:color w:val="000000" w:themeColor="text1"/>
          <w:sz w:val="28"/>
          <w:szCs w:val="28"/>
          <w:shd w:val="clear" w:color="auto" w:fill="FFFFFF"/>
        </w:rPr>
        <w:t>- такі службові повноваження мають дискреційний характер (тобто є такими, коли особа може на власний розсуд обирати з кількох юридично допустимих дій, рішень).</w:t>
      </w:r>
    </w:p>
    <w:p w:rsidR="002B03FE" w:rsidRPr="00040D59" w:rsidRDefault="002B03FE" w:rsidP="00040D59">
      <w:pPr>
        <w:spacing w:after="0" w:line="240" w:lineRule="auto"/>
        <w:ind w:firstLine="567"/>
        <w:jc w:val="both"/>
        <w:rPr>
          <w:rFonts w:ascii="Times New Roman" w:hAnsi="Times New Roman" w:cs="Times New Roman"/>
          <w:color w:val="000000" w:themeColor="text1"/>
          <w:sz w:val="28"/>
          <w:szCs w:val="28"/>
          <w:shd w:val="clear" w:color="auto" w:fill="FFFFFF"/>
        </w:rPr>
      </w:pPr>
      <w:r w:rsidRPr="00040D59">
        <w:rPr>
          <w:rFonts w:ascii="Times New Roman" w:hAnsi="Times New Roman" w:cs="Times New Roman"/>
          <w:color w:val="000000" w:themeColor="text1"/>
          <w:sz w:val="28"/>
          <w:szCs w:val="28"/>
          <w:shd w:val="clear" w:color="auto" w:fill="FFFFFF"/>
        </w:rPr>
        <w:t>Саме сукупність зазначених факторів дає підстави стверджувати, що приватний інтерес особи може впливати на об’єктивність та неупередженість під час вчинення особою дії, прийняття рішення, а отже, в особи є конфлікт інтересів.</w:t>
      </w:r>
    </w:p>
    <w:p w:rsidR="002B03FE" w:rsidRPr="00040D59" w:rsidRDefault="002B03FE" w:rsidP="00040D59">
      <w:pPr>
        <w:spacing w:after="0" w:line="240" w:lineRule="auto"/>
        <w:ind w:firstLine="567"/>
        <w:jc w:val="both"/>
        <w:rPr>
          <w:rFonts w:ascii="Times New Roman" w:hAnsi="Times New Roman" w:cs="Times New Roman"/>
          <w:color w:val="000000" w:themeColor="text1"/>
          <w:sz w:val="28"/>
          <w:szCs w:val="28"/>
          <w:shd w:val="clear" w:color="auto" w:fill="FFFFFF"/>
        </w:rPr>
      </w:pPr>
      <w:r w:rsidRPr="00040D59">
        <w:rPr>
          <w:rFonts w:ascii="Times New Roman" w:hAnsi="Times New Roman" w:cs="Times New Roman"/>
          <w:color w:val="000000" w:themeColor="text1"/>
          <w:sz w:val="28"/>
          <w:szCs w:val="28"/>
          <w:shd w:val="clear" w:color="auto" w:fill="FFFFFF"/>
        </w:rPr>
        <w:t>За відсутності принаймні однієї із складових – службових повноважень дискреційного характеру та/або приватного інтересу – конфлікт інтересів не виникає.</w:t>
      </w:r>
    </w:p>
    <w:p w:rsidR="002B03FE" w:rsidRPr="008D2AAE" w:rsidRDefault="002B03FE" w:rsidP="00040D59">
      <w:pPr>
        <w:spacing w:after="0" w:line="240" w:lineRule="auto"/>
        <w:ind w:firstLine="567"/>
        <w:jc w:val="both"/>
        <w:rPr>
          <w:rFonts w:ascii="Times New Roman" w:hAnsi="Times New Roman" w:cs="Times New Roman"/>
          <w:sz w:val="28"/>
          <w:szCs w:val="28"/>
        </w:rPr>
      </w:pPr>
      <w:r w:rsidRPr="008D2AAE">
        <w:rPr>
          <w:rFonts w:ascii="Times New Roman" w:hAnsi="Times New Roman" w:cs="Times New Roman"/>
          <w:sz w:val="28"/>
          <w:szCs w:val="28"/>
        </w:rPr>
        <w:t>Приватним інтересом може вважатися будь-який як майновий, так і немайновий інтерес. Закон допускає необмежене коло обставин та ситуацій, що можуть свідчити про наявність приватного інтересу чи зумовлювати його виникнення за певних умов.</w:t>
      </w:r>
    </w:p>
    <w:p w:rsidR="002B03FE" w:rsidRPr="008D2AAE" w:rsidRDefault="002B03FE" w:rsidP="00040D59">
      <w:pPr>
        <w:spacing w:after="0" w:line="240" w:lineRule="auto"/>
        <w:ind w:firstLine="400"/>
        <w:jc w:val="both"/>
        <w:rPr>
          <w:rFonts w:ascii="Times New Roman" w:eastAsia="Times New Roman" w:hAnsi="Times New Roman" w:cs="Times New Roman"/>
          <w:sz w:val="24"/>
          <w:szCs w:val="24"/>
          <w:lang w:eastAsia="uk-UA"/>
        </w:rPr>
      </w:pPr>
      <w:r w:rsidRPr="00B445D5">
        <w:rPr>
          <w:rFonts w:ascii="Times New Roman" w:eastAsia="Times New Roman" w:hAnsi="Times New Roman" w:cs="Times New Roman"/>
          <w:b/>
          <w:i/>
          <w:iCs/>
          <w:sz w:val="28"/>
          <w:szCs w:val="28"/>
          <w:lang w:eastAsia="uk-UA"/>
        </w:rPr>
        <w:t>Дискреційні повноваження</w:t>
      </w:r>
      <w:r w:rsidRPr="008D2AAE">
        <w:rPr>
          <w:rFonts w:ascii="Times New Roman" w:eastAsia="Times New Roman" w:hAnsi="Times New Roman" w:cs="Times New Roman"/>
          <w:sz w:val="28"/>
          <w:szCs w:val="28"/>
          <w:lang w:eastAsia="uk-UA"/>
        </w:rPr>
        <w:t xml:space="preserve"> – повноваження осіб, уповноважених на виконання функцій держави або місцевого самоврядування, що надають можливість на власний розсуд визначати повністю або частково зміст чи обсяг рішення, яке приймається органами державної влади чи органами місцевого самоврядування, або обирати на власний розсуд один із кількох </w:t>
      </w:r>
      <w:r w:rsidRPr="008D2AAE">
        <w:rPr>
          <w:rFonts w:ascii="Times New Roman" w:eastAsia="Times New Roman" w:hAnsi="Times New Roman" w:cs="Times New Roman"/>
          <w:sz w:val="28"/>
          <w:szCs w:val="28"/>
          <w:lang w:eastAsia="uk-UA"/>
        </w:rPr>
        <w:lastRenderedPageBreak/>
        <w:t>варіантів рішень, передбачених проектом акту, встановлювати строки, підстави та порядок прийняття рішень </w:t>
      </w:r>
      <w:r w:rsidRPr="008D2AAE">
        <w:rPr>
          <w:rFonts w:ascii="Times New Roman" w:eastAsia="Times New Roman" w:hAnsi="Times New Roman" w:cs="Times New Roman"/>
          <w:sz w:val="24"/>
          <w:szCs w:val="24"/>
          <w:lang w:eastAsia="uk-UA"/>
        </w:rPr>
        <w:t>(Методологія проведення антикорупційної експертизи, затверджена наказом Національного агентства з питань запобігання корупції від 18.05.2023 № 109/23 «Про затвердження Методології проведення антикорупційної експертизи Національним агентством з питань запобігання корупції»).</w:t>
      </w:r>
    </w:p>
    <w:p w:rsidR="002B03FE" w:rsidRPr="008D2AAE" w:rsidRDefault="002B03FE" w:rsidP="00040D59">
      <w:pPr>
        <w:spacing w:after="0" w:line="240" w:lineRule="auto"/>
        <w:ind w:firstLine="400"/>
        <w:jc w:val="both"/>
        <w:rPr>
          <w:rFonts w:ascii="Times New Roman" w:eastAsia="Times New Roman" w:hAnsi="Times New Roman" w:cs="Times New Roman"/>
          <w:color w:val="000000" w:themeColor="text1"/>
          <w:sz w:val="28"/>
          <w:szCs w:val="28"/>
          <w:lang w:eastAsia="uk-UA"/>
        </w:rPr>
      </w:pPr>
      <w:r w:rsidRPr="008D2AAE">
        <w:rPr>
          <w:rFonts w:ascii="Times New Roman" w:eastAsia="Times New Roman" w:hAnsi="Times New Roman" w:cs="Times New Roman"/>
          <w:i/>
          <w:iCs/>
          <w:color w:val="000000" w:themeColor="text1"/>
          <w:sz w:val="28"/>
          <w:szCs w:val="28"/>
          <w:lang w:eastAsia="uk-UA"/>
        </w:rPr>
        <w:t>Ознаки дискреційних повноважень</w:t>
      </w:r>
      <w:r w:rsidRPr="008D2AAE">
        <w:rPr>
          <w:rFonts w:ascii="Times New Roman" w:eastAsia="Times New Roman" w:hAnsi="Times New Roman" w:cs="Times New Roman"/>
          <w:color w:val="000000" w:themeColor="text1"/>
          <w:sz w:val="28"/>
          <w:szCs w:val="28"/>
          <w:lang w:eastAsia="uk-UA"/>
        </w:rPr>
        <w:t>:</w:t>
      </w:r>
    </w:p>
    <w:p w:rsidR="002B03FE" w:rsidRPr="008D2AAE" w:rsidRDefault="002B03FE" w:rsidP="00040D59">
      <w:pPr>
        <w:numPr>
          <w:ilvl w:val="0"/>
          <w:numId w:val="11"/>
        </w:numPr>
        <w:pBdr>
          <w:bottom w:val="single" w:sz="6" w:space="0" w:color="D3D3D3"/>
        </w:pBdr>
        <w:spacing w:after="0" w:line="240" w:lineRule="auto"/>
        <w:ind w:left="0"/>
        <w:jc w:val="both"/>
        <w:rPr>
          <w:rFonts w:ascii="Times New Roman" w:eastAsia="Times New Roman" w:hAnsi="Times New Roman" w:cs="Times New Roman"/>
          <w:color w:val="000000" w:themeColor="text1"/>
          <w:sz w:val="28"/>
          <w:szCs w:val="28"/>
          <w:lang w:eastAsia="uk-UA"/>
        </w:rPr>
      </w:pPr>
      <w:r w:rsidRPr="008D2AAE">
        <w:rPr>
          <w:rFonts w:ascii="Times New Roman" w:eastAsia="Times New Roman" w:hAnsi="Times New Roman" w:cs="Times New Roman"/>
          <w:color w:val="000000" w:themeColor="text1"/>
          <w:sz w:val="28"/>
          <w:szCs w:val="28"/>
          <w:lang w:eastAsia="uk-UA"/>
        </w:rPr>
        <w:t>дають змогу на власний розсуд оцінювати певний юридичний факт, а також обирати одну з декількох можливих форм реагування на нього;</w:t>
      </w:r>
    </w:p>
    <w:p w:rsidR="002B03FE" w:rsidRPr="008D2AAE" w:rsidRDefault="002B03FE" w:rsidP="00040D59">
      <w:pPr>
        <w:numPr>
          <w:ilvl w:val="0"/>
          <w:numId w:val="11"/>
        </w:numPr>
        <w:pBdr>
          <w:bottom w:val="single" w:sz="6" w:space="0" w:color="D3D3D3"/>
        </w:pBdr>
        <w:spacing w:after="0" w:line="240" w:lineRule="auto"/>
        <w:ind w:left="0"/>
        <w:jc w:val="both"/>
        <w:rPr>
          <w:rFonts w:ascii="Times New Roman" w:eastAsia="Times New Roman" w:hAnsi="Times New Roman" w:cs="Times New Roman"/>
          <w:color w:val="000000" w:themeColor="text1"/>
          <w:sz w:val="28"/>
          <w:szCs w:val="28"/>
          <w:lang w:eastAsia="uk-UA"/>
        </w:rPr>
      </w:pPr>
      <w:r w:rsidRPr="008D2AAE">
        <w:rPr>
          <w:rFonts w:ascii="Times New Roman" w:eastAsia="Times New Roman" w:hAnsi="Times New Roman" w:cs="Times New Roman"/>
          <w:color w:val="000000" w:themeColor="text1"/>
          <w:sz w:val="28"/>
          <w:szCs w:val="28"/>
          <w:lang w:eastAsia="uk-UA"/>
        </w:rPr>
        <w:t>надають можливість на власний розсуд обирати міру публічно-правового впливу щодо фізичних та юридичних осіб, його вид, розмір, спосіб реалізації;</w:t>
      </w:r>
    </w:p>
    <w:p w:rsidR="002B03FE" w:rsidRPr="008D2AAE" w:rsidRDefault="002B03FE" w:rsidP="00040D59">
      <w:pPr>
        <w:numPr>
          <w:ilvl w:val="0"/>
          <w:numId w:val="11"/>
        </w:numPr>
        <w:pBdr>
          <w:bottom w:val="single" w:sz="6" w:space="0" w:color="D3D3D3"/>
        </w:pBdr>
        <w:spacing w:after="0" w:line="240" w:lineRule="auto"/>
        <w:ind w:left="0"/>
        <w:jc w:val="both"/>
        <w:rPr>
          <w:rFonts w:ascii="Times New Roman" w:eastAsia="Times New Roman" w:hAnsi="Times New Roman" w:cs="Times New Roman"/>
          <w:color w:val="000000" w:themeColor="text1"/>
          <w:sz w:val="28"/>
          <w:szCs w:val="28"/>
          <w:lang w:eastAsia="uk-UA"/>
        </w:rPr>
      </w:pPr>
      <w:r w:rsidRPr="008D2AAE">
        <w:rPr>
          <w:rFonts w:ascii="Times New Roman" w:eastAsia="Times New Roman" w:hAnsi="Times New Roman" w:cs="Times New Roman"/>
          <w:color w:val="000000" w:themeColor="text1"/>
          <w:sz w:val="28"/>
          <w:szCs w:val="28"/>
          <w:lang w:eastAsia="uk-UA"/>
        </w:rPr>
        <w:t>дають змогу особі обрати форму реалізації своїх повноважень;</w:t>
      </w:r>
    </w:p>
    <w:p w:rsidR="002B03FE" w:rsidRPr="008D2AAE" w:rsidRDefault="002B03FE" w:rsidP="00040D59">
      <w:pPr>
        <w:numPr>
          <w:ilvl w:val="0"/>
          <w:numId w:val="11"/>
        </w:numPr>
        <w:spacing w:after="0" w:line="240" w:lineRule="auto"/>
        <w:ind w:left="0"/>
        <w:jc w:val="both"/>
        <w:rPr>
          <w:rFonts w:ascii="Times New Roman" w:eastAsia="Times New Roman" w:hAnsi="Times New Roman" w:cs="Times New Roman"/>
          <w:color w:val="000000" w:themeColor="text1"/>
          <w:sz w:val="28"/>
          <w:szCs w:val="28"/>
          <w:lang w:eastAsia="uk-UA"/>
        </w:rPr>
      </w:pPr>
      <w:r w:rsidRPr="008D2AAE">
        <w:rPr>
          <w:rFonts w:ascii="Times New Roman" w:eastAsia="Times New Roman" w:hAnsi="Times New Roman" w:cs="Times New Roman"/>
          <w:color w:val="000000" w:themeColor="text1"/>
          <w:sz w:val="28"/>
          <w:szCs w:val="28"/>
          <w:lang w:eastAsia="uk-UA"/>
        </w:rPr>
        <w:t>наділяють особу правом повністю або частково визначати порядок здійснення юридично значущих дій, у тому числі строк та послідовність їх здійснення.</w:t>
      </w:r>
    </w:p>
    <w:p w:rsidR="002B03FE" w:rsidRPr="008D2AAE" w:rsidRDefault="002B03FE" w:rsidP="00040D59">
      <w:pPr>
        <w:spacing w:after="0" w:line="240" w:lineRule="auto"/>
        <w:ind w:firstLine="400"/>
        <w:jc w:val="both"/>
        <w:rPr>
          <w:rFonts w:ascii="Times New Roman" w:eastAsia="Times New Roman" w:hAnsi="Times New Roman" w:cs="Times New Roman"/>
          <w:color w:val="000000" w:themeColor="text1"/>
          <w:sz w:val="24"/>
          <w:szCs w:val="24"/>
          <w:lang w:eastAsia="uk-UA"/>
        </w:rPr>
      </w:pPr>
      <w:r w:rsidRPr="008D2AAE">
        <w:rPr>
          <w:rFonts w:ascii="Times New Roman" w:eastAsia="Times New Roman" w:hAnsi="Times New Roman" w:cs="Times New Roman"/>
          <w:color w:val="000000" w:themeColor="text1"/>
          <w:sz w:val="28"/>
          <w:szCs w:val="28"/>
          <w:lang w:eastAsia="uk-UA"/>
        </w:rPr>
        <w:t>Дискреційне повноваження може полягати у виборі діяти чи не діяти, а якщо діяти, то у виборі варіанту рішення чи дії серед варіантів, що прямо або опосередковано закріплені у законі. Важливою ознакою такого вибору є те, що він здійснюється без необхідності узгодження варіанту вибору будь-ким </w:t>
      </w:r>
      <w:r w:rsidRPr="008D2AAE">
        <w:rPr>
          <w:rFonts w:ascii="Times New Roman" w:eastAsia="Times New Roman" w:hAnsi="Times New Roman" w:cs="Times New Roman"/>
          <w:color w:val="000000" w:themeColor="text1"/>
          <w:sz w:val="24"/>
          <w:szCs w:val="24"/>
          <w:lang w:eastAsia="uk-UA"/>
        </w:rPr>
        <w:t>(п. 50 постанови Верховного Суду від 15.12.2021 у справі № 1840/2970/18).</w:t>
      </w:r>
    </w:p>
    <w:p w:rsidR="002B03FE" w:rsidRPr="008D2AAE" w:rsidRDefault="00236FCD" w:rsidP="00040D59">
      <w:pPr>
        <w:pStyle w:val="a7"/>
        <w:spacing w:before="0" w:beforeAutospacing="0" w:after="0" w:afterAutospacing="0"/>
        <w:ind w:firstLine="400"/>
        <w:jc w:val="both"/>
        <w:rPr>
          <w:color w:val="000000" w:themeColor="text1"/>
          <w:sz w:val="28"/>
          <w:szCs w:val="28"/>
        </w:rPr>
      </w:pPr>
      <w:r w:rsidRPr="008D2AAE">
        <w:rPr>
          <w:rStyle w:val="a8"/>
          <w:b w:val="0"/>
          <w:color w:val="000000" w:themeColor="text1"/>
          <w:sz w:val="28"/>
          <w:szCs w:val="28"/>
        </w:rPr>
        <w:t xml:space="preserve">Якщо </w:t>
      </w:r>
      <w:r w:rsidR="002B03FE" w:rsidRPr="008D2AAE">
        <w:rPr>
          <w:color w:val="000000" w:themeColor="text1"/>
          <w:sz w:val="28"/>
          <w:szCs w:val="28"/>
        </w:rPr>
        <w:t>особа, маючи приватний інтерес, приймає об’єктивні та неупереджені рішення, вона вчиняє дії в умовах реального конфлікту інтересів.</w:t>
      </w:r>
    </w:p>
    <w:p w:rsidR="002B03FE" w:rsidRPr="008D2AAE" w:rsidRDefault="008D2AAE" w:rsidP="00040D59">
      <w:pPr>
        <w:pStyle w:val="a7"/>
        <w:spacing w:before="0" w:beforeAutospacing="0" w:after="0" w:afterAutospacing="0"/>
        <w:ind w:firstLine="400"/>
        <w:jc w:val="both"/>
        <w:rPr>
          <w:color w:val="000000" w:themeColor="text1"/>
          <w:sz w:val="28"/>
          <w:szCs w:val="28"/>
        </w:rPr>
      </w:pPr>
      <w:r>
        <w:rPr>
          <w:color w:val="000000" w:themeColor="text1"/>
          <w:sz w:val="28"/>
          <w:szCs w:val="28"/>
        </w:rPr>
        <w:t>П</w:t>
      </w:r>
      <w:r w:rsidR="002B03FE" w:rsidRPr="008D2AAE">
        <w:rPr>
          <w:color w:val="000000" w:themeColor="text1"/>
          <w:sz w:val="28"/>
          <w:szCs w:val="28"/>
        </w:rPr>
        <w:t>ри потенційному конфлікті інтересів у особи наявний приватний інтерес у сфері, в якій вона виконує свої службові/представницькі повноваження. Така ситуація надалі впливатиме на об’єктивність особи під час реалізації повноважень.</w:t>
      </w:r>
    </w:p>
    <w:p w:rsidR="002B03FE" w:rsidRPr="008D2AAE" w:rsidRDefault="002B03FE" w:rsidP="008D2AAE">
      <w:pPr>
        <w:pStyle w:val="a7"/>
        <w:spacing w:before="0" w:beforeAutospacing="0" w:after="0" w:afterAutospacing="0"/>
        <w:ind w:firstLine="400"/>
        <w:jc w:val="both"/>
        <w:rPr>
          <w:color w:val="000000" w:themeColor="text1"/>
          <w:sz w:val="28"/>
          <w:szCs w:val="28"/>
        </w:rPr>
      </w:pPr>
      <w:r w:rsidRPr="008D2AAE">
        <w:rPr>
          <w:color w:val="000000" w:themeColor="text1"/>
          <w:sz w:val="28"/>
          <w:szCs w:val="28"/>
        </w:rPr>
        <w:t>При реальному конфлікті інтересів особа реалізує (повинна реалізувати) свої повноваження з питання, у якому у неї наявний приватний інтерес. Це викликає суперечність між повноваженнями і приватним інтересом, яка впливає на об’єктивність вчинення дій чи прийняття рішень.</w:t>
      </w:r>
    </w:p>
    <w:p w:rsidR="00026F9E" w:rsidRPr="008D2AAE" w:rsidRDefault="00026F9E" w:rsidP="008D2AAE">
      <w:pPr>
        <w:pStyle w:val="a7"/>
        <w:spacing w:before="0" w:beforeAutospacing="0" w:after="0" w:afterAutospacing="0"/>
        <w:ind w:firstLine="400"/>
        <w:jc w:val="both"/>
        <w:rPr>
          <w:b/>
          <w:i/>
          <w:color w:val="000000" w:themeColor="text1"/>
          <w:sz w:val="28"/>
          <w:szCs w:val="28"/>
        </w:rPr>
      </w:pPr>
      <w:r w:rsidRPr="008D2AAE">
        <w:rPr>
          <w:b/>
          <w:i/>
          <w:color w:val="000000" w:themeColor="text1"/>
          <w:sz w:val="28"/>
          <w:szCs w:val="28"/>
        </w:rPr>
        <w:t xml:space="preserve">Особи, зазначені у </w:t>
      </w:r>
      <w:proofErr w:type="spellStart"/>
      <w:r w:rsidRPr="008D2AAE">
        <w:rPr>
          <w:b/>
          <w:i/>
          <w:color w:val="000000" w:themeColor="text1"/>
          <w:sz w:val="28"/>
          <w:szCs w:val="28"/>
        </w:rPr>
        <w:t>п.п</w:t>
      </w:r>
      <w:proofErr w:type="spellEnd"/>
      <w:r w:rsidRPr="008D2AAE">
        <w:rPr>
          <w:b/>
          <w:i/>
          <w:color w:val="000000" w:themeColor="text1"/>
          <w:sz w:val="28"/>
          <w:szCs w:val="28"/>
        </w:rPr>
        <w:t>. 1, 2 ч. 1 ст. 3 Закону, для запобігання та врегулювання конфлікту інтересів зобов’язані вживати 4 основні дії:</w:t>
      </w:r>
    </w:p>
    <w:p w:rsidR="002B03FE" w:rsidRPr="008D2AAE" w:rsidRDefault="00081B15" w:rsidP="008D2AAE">
      <w:pPr>
        <w:pStyle w:val="a7"/>
        <w:spacing w:before="0" w:beforeAutospacing="0" w:after="0" w:afterAutospacing="0"/>
        <w:ind w:firstLine="403"/>
        <w:jc w:val="both"/>
        <w:rPr>
          <w:color w:val="000000" w:themeColor="text1"/>
          <w:sz w:val="28"/>
          <w:szCs w:val="28"/>
        </w:rPr>
      </w:pPr>
      <w:r w:rsidRPr="008D2AAE">
        <w:rPr>
          <w:color w:val="000000" w:themeColor="text1"/>
          <w:sz w:val="28"/>
          <w:szCs w:val="28"/>
        </w:rPr>
        <w:t>1) В</w:t>
      </w:r>
      <w:r w:rsidR="00026F9E" w:rsidRPr="008D2AAE">
        <w:rPr>
          <w:color w:val="000000" w:themeColor="text1"/>
          <w:sz w:val="28"/>
          <w:szCs w:val="28"/>
        </w:rPr>
        <w:t>живати заходів щодо недопущення виникнення реального та потенційного конфлікту інтересів (Закон покладає зазначений обов’язок не лише на особу, у якої можливе виникнення конфлікту інтересів, а зобов’язує також і керівника особи уникати прийняття рішень або вчинення дій, що можуть створити передумови виникнення конфлікту інтересів у</w:t>
      </w:r>
      <w:r w:rsidRPr="008D2AAE">
        <w:rPr>
          <w:color w:val="000000" w:themeColor="text1"/>
          <w:sz w:val="28"/>
          <w:szCs w:val="28"/>
        </w:rPr>
        <w:t xml:space="preserve"> підлеглого</w:t>
      </w:r>
      <w:r w:rsidR="00026F9E" w:rsidRPr="008D2AAE">
        <w:rPr>
          <w:color w:val="000000" w:themeColor="text1"/>
          <w:sz w:val="28"/>
          <w:szCs w:val="28"/>
        </w:rPr>
        <w:t>).</w:t>
      </w:r>
    </w:p>
    <w:p w:rsidR="00026F9E" w:rsidRPr="008D2AAE" w:rsidRDefault="00081B15" w:rsidP="008D2AAE">
      <w:pPr>
        <w:pStyle w:val="a7"/>
        <w:spacing w:before="0" w:beforeAutospacing="0" w:after="0" w:afterAutospacing="0"/>
        <w:ind w:firstLine="403"/>
        <w:jc w:val="both"/>
        <w:rPr>
          <w:bCs/>
          <w:color w:val="000000" w:themeColor="text1"/>
          <w:sz w:val="28"/>
          <w:szCs w:val="28"/>
        </w:rPr>
      </w:pPr>
      <w:r w:rsidRPr="008D2AAE">
        <w:rPr>
          <w:color w:val="000000" w:themeColor="text1"/>
          <w:sz w:val="28"/>
          <w:szCs w:val="28"/>
        </w:rPr>
        <w:t>2) П</w:t>
      </w:r>
      <w:r w:rsidRPr="008D2AAE">
        <w:rPr>
          <w:bCs/>
          <w:color w:val="000000" w:themeColor="text1"/>
          <w:sz w:val="28"/>
          <w:szCs w:val="28"/>
        </w:rPr>
        <w:t>овідомляти про наявність реального чи потенційного конфлікту інтересів</w:t>
      </w:r>
      <w:r w:rsidRPr="008D2AAE">
        <w:rPr>
          <w:color w:val="000000" w:themeColor="text1"/>
          <w:sz w:val="28"/>
          <w:szCs w:val="28"/>
        </w:rPr>
        <w:t xml:space="preserve"> (</w:t>
      </w:r>
      <w:r w:rsidRPr="008D2AAE">
        <w:rPr>
          <w:bCs/>
          <w:color w:val="000000" w:themeColor="text1"/>
          <w:sz w:val="28"/>
          <w:szCs w:val="28"/>
        </w:rPr>
        <w:t>У Законі не зазначено, у якій саме формі слід повідомляти про конфлікт інтересів</w:t>
      </w:r>
      <w:r w:rsidR="00B445D5">
        <w:rPr>
          <w:bCs/>
          <w:color w:val="000000" w:themeColor="text1"/>
          <w:sz w:val="28"/>
          <w:szCs w:val="28"/>
        </w:rPr>
        <w:t>, о</w:t>
      </w:r>
      <w:r w:rsidRPr="008D2AAE">
        <w:rPr>
          <w:bCs/>
          <w:color w:val="000000" w:themeColor="text1"/>
          <w:sz w:val="28"/>
          <w:szCs w:val="28"/>
        </w:rPr>
        <w:t>днак Національне агентство рекомендує здійснювати повідомлення про реальний/потенційний конфлікт інтересів у письмовій формі з реєстрацією відповідно до існуючої системи діловодства.</w:t>
      </w:r>
      <w:r w:rsidR="00B445D5">
        <w:rPr>
          <w:bCs/>
          <w:color w:val="000000" w:themeColor="text1"/>
          <w:sz w:val="28"/>
          <w:szCs w:val="28"/>
        </w:rPr>
        <w:t xml:space="preserve"> Додаток 1,</w:t>
      </w:r>
      <w:r w:rsidR="00637390">
        <w:rPr>
          <w:bCs/>
          <w:color w:val="000000" w:themeColor="text1"/>
          <w:sz w:val="28"/>
          <w:szCs w:val="28"/>
        </w:rPr>
        <w:t xml:space="preserve"> </w:t>
      </w:r>
      <w:r w:rsidR="00B445D5">
        <w:rPr>
          <w:bCs/>
          <w:color w:val="000000" w:themeColor="text1"/>
          <w:sz w:val="28"/>
          <w:szCs w:val="28"/>
        </w:rPr>
        <w:t>2)</w:t>
      </w:r>
      <w:r w:rsidR="00637390">
        <w:rPr>
          <w:bCs/>
          <w:color w:val="000000" w:themeColor="text1"/>
          <w:sz w:val="28"/>
          <w:szCs w:val="28"/>
        </w:rPr>
        <w:t>.</w:t>
      </w:r>
    </w:p>
    <w:p w:rsidR="00081B15" w:rsidRPr="008D2AAE" w:rsidRDefault="00081B15" w:rsidP="008D2AAE">
      <w:pPr>
        <w:pStyle w:val="a7"/>
        <w:spacing w:before="0" w:beforeAutospacing="0" w:after="0" w:afterAutospacing="0"/>
        <w:ind w:firstLine="400"/>
        <w:jc w:val="both"/>
        <w:rPr>
          <w:color w:val="000000" w:themeColor="text1"/>
          <w:sz w:val="28"/>
          <w:szCs w:val="28"/>
        </w:rPr>
      </w:pPr>
      <w:r w:rsidRPr="008D2AAE">
        <w:rPr>
          <w:noProof/>
          <w:color w:val="000000" w:themeColor="text1"/>
          <w:sz w:val="28"/>
          <w:szCs w:val="28"/>
          <w:lang w:val="ru-RU" w:eastAsia="ru-RU"/>
        </w:rPr>
        <w:lastRenderedPageBreak/>
        <w:drawing>
          <wp:inline distT="0" distB="0" distL="0" distR="0" wp14:anchorId="45E950AC" wp14:editId="22C89FD7">
            <wp:extent cx="5940425" cy="3520949"/>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520949"/>
                    </a:xfrm>
                    <a:prstGeom prst="rect">
                      <a:avLst/>
                    </a:prstGeom>
                    <a:noFill/>
                    <a:ln>
                      <a:noFill/>
                    </a:ln>
                  </pic:spPr>
                </pic:pic>
              </a:graphicData>
            </a:graphic>
          </wp:inline>
        </w:drawing>
      </w:r>
    </w:p>
    <w:p w:rsidR="002B03FE" w:rsidRPr="008D2AAE" w:rsidRDefault="00081B15" w:rsidP="008D2AAE">
      <w:pPr>
        <w:spacing w:after="0" w:line="240" w:lineRule="auto"/>
        <w:ind w:firstLine="567"/>
        <w:jc w:val="both"/>
        <w:rPr>
          <w:rFonts w:ascii="Times New Roman" w:hAnsi="Times New Roman" w:cs="Times New Roman"/>
          <w:color w:val="000000" w:themeColor="text1"/>
          <w:sz w:val="28"/>
          <w:szCs w:val="28"/>
          <w:shd w:val="clear" w:color="auto" w:fill="FFFFFF"/>
        </w:rPr>
      </w:pPr>
      <w:r w:rsidRPr="008D2AAE">
        <w:rPr>
          <w:rFonts w:ascii="Times New Roman" w:hAnsi="Times New Roman" w:cs="Times New Roman"/>
          <w:noProof/>
          <w:color w:val="000000" w:themeColor="text1"/>
          <w:sz w:val="28"/>
          <w:szCs w:val="28"/>
          <w:shd w:val="clear" w:color="auto" w:fill="FFFFFF"/>
          <w:lang w:val="ru-RU" w:eastAsia="ru-RU"/>
        </w:rPr>
        <w:drawing>
          <wp:inline distT="0" distB="0" distL="0" distR="0" wp14:anchorId="05A8CE48" wp14:editId="37FE4519">
            <wp:extent cx="5940425" cy="2053917"/>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053917"/>
                    </a:xfrm>
                    <a:prstGeom prst="rect">
                      <a:avLst/>
                    </a:prstGeom>
                    <a:noFill/>
                    <a:ln>
                      <a:noFill/>
                    </a:ln>
                  </pic:spPr>
                </pic:pic>
              </a:graphicData>
            </a:graphic>
          </wp:inline>
        </w:drawing>
      </w:r>
    </w:p>
    <w:p w:rsidR="00081B15" w:rsidRPr="008D2AAE" w:rsidRDefault="00081B15" w:rsidP="008D2AAE">
      <w:pPr>
        <w:spacing w:after="0" w:line="240" w:lineRule="auto"/>
        <w:ind w:firstLine="567"/>
        <w:jc w:val="both"/>
        <w:rPr>
          <w:rFonts w:ascii="Times New Roman" w:hAnsi="Times New Roman" w:cs="Times New Roman"/>
          <w:color w:val="000000" w:themeColor="text1"/>
          <w:sz w:val="28"/>
          <w:szCs w:val="28"/>
          <w:shd w:val="clear" w:color="auto" w:fill="FFFFFF"/>
        </w:rPr>
      </w:pPr>
      <w:r w:rsidRPr="008D2AAE">
        <w:rPr>
          <w:rFonts w:ascii="Times New Roman" w:hAnsi="Times New Roman" w:cs="Times New Roman"/>
          <w:color w:val="000000" w:themeColor="text1"/>
          <w:sz w:val="28"/>
          <w:szCs w:val="28"/>
          <w:shd w:val="clear" w:color="auto" w:fill="FFFFFF"/>
        </w:rPr>
        <w:t>3) </w:t>
      </w:r>
      <w:r w:rsidRPr="008D2AAE">
        <w:rPr>
          <w:rFonts w:ascii="Times New Roman" w:hAnsi="Times New Roman" w:cs="Times New Roman"/>
          <w:bCs/>
          <w:color w:val="000000" w:themeColor="text1"/>
          <w:sz w:val="28"/>
          <w:szCs w:val="28"/>
          <w:shd w:val="clear" w:color="auto" w:fill="FFFFFF"/>
        </w:rPr>
        <w:t>Не вчиняти дій та не приймати рішень в умовах реального конфлікту інтересів (</w:t>
      </w:r>
      <w:r w:rsidR="00B445D5">
        <w:rPr>
          <w:rFonts w:ascii="Times New Roman" w:hAnsi="Times New Roman" w:cs="Times New Roman"/>
          <w:color w:val="000000" w:themeColor="text1"/>
          <w:sz w:val="28"/>
          <w:szCs w:val="28"/>
          <w:shd w:val="clear" w:color="auto" w:fill="FFFFFF"/>
        </w:rPr>
        <w:t>з</w:t>
      </w:r>
      <w:r w:rsidRPr="008D2AAE">
        <w:rPr>
          <w:rFonts w:ascii="Times New Roman" w:hAnsi="Times New Roman" w:cs="Times New Roman"/>
          <w:color w:val="000000" w:themeColor="text1"/>
          <w:sz w:val="28"/>
          <w:szCs w:val="28"/>
          <w:shd w:val="clear" w:color="auto" w:fill="FFFFFF"/>
        </w:rPr>
        <w:t>а порушення зазначеного обов’язку передбачено адміністративну відповідальність згідно з ч. 2 ст. 172</w:t>
      </w:r>
      <w:r w:rsidRPr="008D2AAE">
        <w:rPr>
          <w:rFonts w:ascii="Times New Roman" w:hAnsi="Times New Roman" w:cs="Times New Roman"/>
          <w:color w:val="000000" w:themeColor="text1"/>
          <w:sz w:val="28"/>
          <w:szCs w:val="28"/>
          <w:shd w:val="clear" w:color="auto" w:fill="FFFFFF"/>
          <w:vertAlign w:val="superscript"/>
        </w:rPr>
        <w:t>7</w:t>
      </w:r>
      <w:r w:rsidRPr="008D2AAE">
        <w:rPr>
          <w:rFonts w:ascii="Times New Roman" w:hAnsi="Times New Roman" w:cs="Times New Roman"/>
          <w:color w:val="000000" w:themeColor="text1"/>
          <w:sz w:val="28"/>
          <w:szCs w:val="28"/>
          <w:shd w:val="clear" w:color="auto" w:fill="FFFFFF"/>
        </w:rPr>
        <w:t xml:space="preserve"> КУпАП).</w:t>
      </w:r>
    </w:p>
    <w:p w:rsidR="008D2AAE" w:rsidRDefault="00081B15" w:rsidP="008D2AAE">
      <w:pPr>
        <w:spacing w:after="0" w:line="240" w:lineRule="auto"/>
        <w:ind w:firstLine="567"/>
        <w:jc w:val="both"/>
        <w:rPr>
          <w:rFonts w:ascii="Times New Roman" w:hAnsi="Times New Roman" w:cs="Times New Roman"/>
          <w:bCs/>
          <w:color w:val="000000" w:themeColor="text1"/>
          <w:sz w:val="28"/>
          <w:szCs w:val="28"/>
          <w:shd w:val="clear" w:color="auto" w:fill="FFFFFF"/>
        </w:rPr>
      </w:pPr>
      <w:r w:rsidRPr="008D2AAE">
        <w:rPr>
          <w:rFonts w:ascii="Times New Roman" w:hAnsi="Times New Roman" w:cs="Times New Roman"/>
          <w:bCs/>
          <w:color w:val="000000" w:themeColor="text1"/>
          <w:sz w:val="28"/>
          <w:szCs w:val="28"/>
          <w:shd w:val="clear" w:color="auto" w:fill="FFFFFF"/>
        </w:rPr>
        <w:t>4)</w:t>
      </w:r>
      <w:r w:rsidRPr="008D2AAE">
        <w:rPr>
          <w:color w:val="000000" w:themeColor="text1"/>
        </w:rPr>
        <w:t> </w:t>
      </w:r>
      <w:r w:rsidRPr="008D2AAE">
        <w:rPr>
          <w:rFonts w:ascii="Times New Roman" w:hAnsi="Times New Roman" w:cs="Times New Roman"/>
          <w:bCs/>
          <w:color w:val="000000" w:themeColor="text1"/>
          <w:sz w:val="28"/>
          <w:szCs w:val="28"/>
          <w:shd w:val="clear" w:color="auto" w:fill="FFFFFF"/>
        </w:rPr>
        <w:t xml:space="preserve">Вживати заходів щодо врегулювання реального чи потенційного конфлікту інтересів. </w:t>
      </w:r>
    </w:p>
    <w:p w:rsidR="00081B15" w:rsidRPr="008D2AAE" w:rsidRDefault="00081B15" w:rsidP="008D2AAE">
      <w:pPr>
        <w:spacing w:after="0" w:line="240" w:lineRule="auto"/>
        <w:ind w:firstLine="567"/>
        <w:jc w:val="both"/>
        <w:rPr>
          <w:rFonts w:ascii="Times New Roman" w:hAnsi="Times New Roman" w:cs="Times New Roman"/>
          <w:i/>
          <w:color w:val="000000" w:themeColor="text1"/>
          <w:sz w:val="28"/>
          <w:szCs w:val="28"/>
          <w:shd w:val="clear" w:color="auto" w:fill="FFFFFF"/>
        </w:rPr>
      </w:pPr>
      <w:r w:rsidRPr="008D2AAE">
        <w:rPr>
          <w:rFonts w:ascii="Times New Roman" w:hAnsi="Times New Roman" w:cs="Times New Roman"/>
          <w:i/>
          <w:color w:val="000000" w:themeColor="text1"/>
          <w:sz w:val="28"/>
          <w:szCs w:val="28"/>
          <w:shd w:val="clear" w:color="auto" w:fill="FFFFFF"/>
        </w:rPr>
        <w:t>Безпосередній керівник особи або керівник органу, до повноважень якого належить звільнення/ініціювання звільнення з посади, зобов’язаний:</w:t>
      </w:r>
    </w:p>
    <w:p w:rsidR="00081B15" w:rsidRPr="008D2AAE" w:rsidRDefault="00081B15" w:rsidP="008D2AAE">
      <w:pPr>
        <w:spacing w:after="0" w:line="240" w:lineRule="auto"/>
        <w:ind w:firstLine="567"/>
        <w:jc w:val="both"/>
        <w:rPr>
          <w:rFonts w:ascii="Times New Roman" w:hAnsi="Times New Roman" w:cs="Times New Roman"/>
          <w:color w:val="000000" w:themeColor="text1"/>
          <w:sz w:val="28"/>
          <w:szCs w:val="28"/>
        </w:rPr>
      </w:pPr>
      <w:r w:rsidRPr="008D2AAE">
        <w:rPr>
          <w:rFonts w:ascii="Times New Roman" w:hAnsi="Times New Roman" w:cs="Times New Roman"/>
          <w:color w:val="000000" w:themeColor="text1"/>
          <w:sz w:val="28"/>
          <w:szCs w:val="28"/>
        </w:rPr>
        <w:t>● після отримання повідомлення про наявність конфлікту інтересів прийняти рішення щодо врегулювання конфлікту інтересів у підлеглої особи протягом 2-х робочих днів. Також керівник має повідомити відповідну підлеглу особу про прийняте рішення;</w:t>
      </w:r>
    </w:p>
    <w:p w:rsidR="003030DC" w:rsidRPr="008D2AAE" w:rsidRDefault="00081B15" w:rsidP="008D2AAE">
      <w:pPr>
        <w:spacing w:after="0" w:line="240" w:lineRule="auto"/>
        <w:ind w:firstLine="567"/>
        <w:jc w:val="both"/>
        <w:rPr>
          <w:rFonts w:ascii="Times New Roman" w:hAnsi="Times New Roman" w:cs="Times New Roman"/>
          <w:color w:val="000000" w:themeColor="text1"/>
          <w:sz w:val="28"/>
          <w:szCs w:val="28"/>
        </w:rPr>
      </w:pPr>
      <w:r w:rsidRPr="008D2AAE">
        <w:rPr>
          <w:rFonts w:ascii="Times New Roman" w:hAnsi="Times New Roman" w:cs="Times New Roman"/>
          <w:color w:val="000000" w:themeColor="text1"/>
          <w:sz w:val="28"/>
          <w:szCs w:val="28"/>
        </w:rPr>
        <w:t>● якщо йому стало відомо про наявність конфлікту інтересів (від інших осіб, із повідомлень про корупцію, з листів Національного агентства тощо), вжити передбачених Законом заходів для запобігання та врегулювання конфлікту інтересів у підлеглої особи.</w:t>
      </w:r>
    </w:p>
    <w:p w:rsidR="00081B15" w:rsidRPr="008D2AAE" w:rsidRDefault="00081B15" w:rsidP="008D2AAE">
      <w:pPr>
        <w:spacing w:after="0" w:line="240" w:lineRule="auto"/>
        <w:ind w:firstLine="567"/>
        <w:jc w:val="both"/>
        <w:rPr>
          <w:rFonts w:ascii="Times New Roman" w:hAnsi="Times New Roman" w:cs="Times New Roman"/>
          <w:color w:val="000000" w:themeColor="text1"/>
          <w:sz w:val="28"/>
          <w:szCs w:val="28"/>
        </w:rPr>
      </w:pPr>
      <w:r w:rsidRPr="008D2AAE">
        <w:rPr>
          <w:rFonts w:ascii="Times New Roman" w:hAnsi="Times New Roman" w:cs="Times New Roman"/>
          <w:noProof/>
          <w:color w:val="000000" w:themeColor="text1"/>
          <w:sz w:val="28"/>
          <w:szCs w:val="28"/>
          <w:lang w:val="ru-RU" w:eastAsia="ru-RU"/>
        </w:rPr>
        <w:lastRenderedPageBreak/>
        <w:drawing>
          <wp:inline distT="0" distB="0" distL="0" distR="0" wp14:anchorId="30AD989D" wp14:editId="0EC49249">
            <wp:extent cx="5940425" cy="7233291"/>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7233291"/>
                    </a:xfrm>
                    <a:prstGeom prst="rect">
                      <a:avLst/>
                    </a:prstGeom>
                    <a:noFill/>
                    <a:ln>
                      <a:noFill/>
                    </a:ln>
                  </pic:spPr>
                </pic:pic>
              </a:graphicData>
            </a:graphic>
          </wp:inline>
        </w:drawing>
      </w:r>
    </w:p>
    <w:p w:rsidR="00E17A13" w:rsidRPr="008D2AAE" w:rsidRDefault="00E17A13" w:rsidP="008D2AAE">
      <w:pPr>
        <w:spacing w:after="0" w:line="240" w:lineRule="auto"/>
        <w:ind w:firstLine="567"/>
        <w:jc w:val="both"/>
        <w:rPr>
          <w:rFonts w:ascii="Times New Roman" w:hAnsi="Times New Roman" w:cs="Times New Roman"/>
          <w:color w:val="000000" w:themeColor="text1"/>
          <w:sz w:val="28"/>
          <w:szCs w:val="28"/>
          <w:bdr w:val="none" w:sz="0" w:space="0" w:color="auto" w:frame="1"/>
        </w:rPr>
      </w:pPr>
      <w:r w:rsidRPr="008D2AAE">
        <w:rPr>
          <w:rFonts w:ascii="Times New Roman" w:hAnsi="Times New Roman" w:cs="Times New Roman"/>
          <w:color w:val="000000" w:themeColor="text1"/>
          <w:sz w:val="28"/>
          <w:szCs w:val="28"/>
          <w:bdr w:val="none" w:sz="0" w:space="0" w:color="auto" w:frame="1"/>
        </w:rPr>
        <w:t>У випадку, коли у особи існують сумніви щодо наявності конфлікту інтересів, Національне агентство підготувало покрокову інструкцію для вирішення цього питання самостійно.</w:t>
      </w:r>
    </w:p>
    <w:p w:rsidR="00E17A13" w:rsidRPr="008D2AAE" w:rsidRDefault="00E17A13" w:rsidP="008D2AAE">
      <w:pPr>
        <w:spacing w:after="0" w:line="240" w:lineRule="auto"/>
        <w:jc w:val="both"/>
        <w:rPr>
          <w:rFonts w:ascii="Times New Roman" w:hAnsi="Times New Roman" w:cs="Times New Roman"/>
          <w:i/>
          <w:iCs/>
          <w:color w:val="000000" w:themeColor="text1"/>
          <w:sz w:val="28"/>
          <w:szCs w:val="28"/>
          <w:bdr w:val="none" w:sz="0" w:space="0" w:color="auto" w:frame="1"/>
        </w:rPr>
      </w:pPr>
      <w:r w:rsidRPr="008D2AAE">
        <w:rPr>
          <w:rFonts w:ascii="Times New Roman" w:hAnsi="Times New Roman" w:cs="Times New Roman"/>
          <w:i/>
          <w:iCs/>
          <w:color w:val="000000" w:themeColor="text1"/>
          <w:sz w:val="28"/>
          <w:szCs w:val="28"/>
          <w:bdr w:val="none" w:sz="0" w:space="0" w:color="auto" w:frame="1"/>
        </w:rPr>
        <w:t>Крок 1 – визначити, чи поширюються вимоги щодо запобігання та врегулювання конфлікту інтересів на особу;</w:t>
      </w:r>
    </w:p>
    <w:p w:rsidR="00E17A13" w:rsidRPr="008D2AAE" w:rsidRDefault="00E17A13" w:rsidP="008D2AAE">
      <w:pPr>
        <w:spacing w:after="0" w:line="240" w:lineRule="auto"/>
        <w:jc w:val="both"/>
        <w:rPr>
          <w:rFonts w:ascii="Times New Roman" w:hAnsi="Times New Roman" w:cs="Times New Roman"/>
          <w:color w:val="000000" w:themeColor="text1"/>
          <w:sz w:val="28"/>
          <w:szCs w:val="28"/>
          <w:bdr w:val="none" w:sz="0" w:space="0" w:color="auto" w:frame="1"/>
        </w:rPr>
      </w:pPr>
      <w:r w:rsidRPr="008D2AAE">
        <w:rPr>
          <w:rFonts w:ascii="TimesNewRomanPS-ItalicMT" w:hAnsi="TimesNewRomanPS-ItalicMT" w:cs="TimesNewRomanPS-ItalicMT"/>
          <w:i/>
          <w:iCs/>
          <w:color w:val="000000" w:themeColor="text1"/>
          <w:sz w:val="24"/>
          <w:szCs w:val="24"/>
        </w:rPr>
        <w:t>Крок 2 – визначити, чи є у особи приватний інтерес у певній ситуації</w:t>
      </w:r>
    </w:p>
    <w:p w:rsidR="00E17A13" w:rsidRPr="008D2AAE" w:rsidRDefault="00E17A13" w:rsidP="008D2AAE">
      <w:pPr>
        <w:spacing w:after="0" w:line="240" w:lineRule="auto"/>
        <w:jc w:val="both"/>
        <w:rPr>
          <w:rFonts w:ascii="Times New Roman" w:hAnsi="Times New Roman" w:cs="Times New Roman"/>
          <w:color w:val="000000" w:themeColor="text1"/>
          <w:sz w:val="28"/>
          <w:szCs w:val="28"/>
          <w:bdr w:val="none" w:sz="0" w:space="0" w:color="auto" w:frame="1"/>
        </w:rPr>
      </w:pPr>
      <w:r w:rsidRPr="008D2AAE">
        <w:rPr>
          <w:rFonts w:ascii="Times New Roman" w:hAnsi="Times New Roman" w:cs="Times New Roman"/>
          <w:i/>
          <w:iCs/>
          <w:color w:val="000000" w:themeColor="text1"/>
          <w:sz w:val="28"/>
          <w:szCs w:val="28"/>
          <w:bdr w:val="none" w:sz="0" w:space="0" w:color="auto" w:frame="1"/>
        </w:rPr>
        <w:t>Крок 3 – визначити, чи може особа приймати рішення, вчиняти дії з питання, у якому у неї наявний приватний інтерес.</w:t>
      </w:r>
    </w:p>
    <w:p w:rsidR="00E17A13" w:rsidRPr="008D2AAE" w:rsidRDefault="00E17A13" w:rsidP="008D2AAE">
      <w:pPr>
        <w:spacing w:after="0" w:line="240" w:lineRule="auto"/>
        <w:jc w:val="both"/>
        <w:rPr>
          <w:rFonts w:ascii="Times New Roman" w:hAnsi="Times New Roman" w:cs="Times New Roman"/>
          <w:color w:val="000000" w:themeColor="text1"/>
          <w:sz w:val="28"/>
          <w:szCs w:val="28"/>
          <w:bdr w:val="none" w:sz="0" w:space="0" w:color="auto" w:frame="1"/>
        </w:rPr>
      </w:pPr>
      <w:r w:rsidRPr="008D2AAE">
        <w:rPr>
          <w:rFonts w:ascii="Times New Roman" w:hAnsi="Times New Roman" w:cs="Times New Roman"/>
          <w:i/>
          <w:iCs/>
          <w:color w:val="000000" w:themeColor="text1"/>
          <w:sz w:val="28"/>
          <w:szCs w:val="28"/>
          <w:bdr w:val="none" w:sz="0" w:space="0" w:color="auto" w:frame="1"/>
        </w:rPr>
        <w:t>Крок 4 – визначити, чи є повноваження особи дискреційними</w:t>
      </w:r>
    </w:p>
    <w:p w:rsidR="00E17A13" w:rsidRPr="008D2AAE" w:rsidRDefault="00E17A13" w:rsidP="008D2AAE">
      <w:pPr>
        <w:spacing w:after="0" w:line="240" w:lineRule="auto"/>
        <w:jc w:val="both"/>
        <w:rPr>
          <w:rFonts w:ascii="Times New Roman" w:hAnsi="Times New Roman" w:cs="Times New Roman"/>
          <w:b/>
          <w:color w:val="000000" w:themeColor="text1"/>
          <w:sz w:val="28"/>
          <w:szCs w:val="28"/>
          <w:bdr w:val="none" w:sz="0" w:space="0" w:color="auto" w:frame="1"/>
        </w:rPr>
      </w:pPr>
    </w:p>
    <w:p w:rsidR="00E17A13" w:rsidRPr="008D2AAE" w:rsidRDefault="00E17A13" w:rsidP="008D2AAE">
      <w:pPr>
        <w:spacing w:after="0" w:line="240" w:lineRule="auto"/>
        <w:jc w:val="center"/>
        <w:rPr>
          <w:rFonts w:ascii="Times New Roman" w:hAnsi="Times New Roman" w:cs="Times New Roman"/>
          <w:b/>
          <w:color w:val="000000" w:themeColor="text1"/>
          <w:sz w:val="28"/>
          <w:szCs w:val="28"/>
          <w:bdr w:val="none" w:sz="0" w:space="0" w:color="auto" w:frame="1"/>
        </w:rPr>
      </w:pPr>
      <w:r w:rsidRPr="008D2AAE">
        <w:rPr>
          <w:rFonts w:ascii="Times New Roman" w:hAnsi="Times New Roman" w:cs="Times New Roman"/>
          <w:b/>
          <w:bCs/>
          <w:color w:val="000000" w:themeColor="text1"/>
          <w:sz w:val="28"/>
          <w:szCs w:val="28"/>
          <w:bdr w:val="none" w:sz="0" w:space="0" w:color="auto" w:frame="1"/>
        </w:rPr>
        <w:lastRenderedPageBreak/>
        <w:t>Експрес-тест на виявлення конфлікту інтересів</w:t>
      </w:r>
    </w:p>
    <w:p w:rsidR="00E17A13" w:rsidRPr="008D2AAE" w:rsidRDefault="00E17A13" w:rsidP="008D2AAE">
      <w:pPr>
        <w:spacing w:after="0" w:line="240" w:lineRule="auto"/>
        <w:jc w:val="both"/>
        <w:rPr>
          <w:rFonts w:ascii="Times New Roman" w:hAnsi="Times New Roman" w:cs="Times New Roman"/>
          <w:b/>
          <w:color w:val="000000" w:themeColor="text1"/>
          <w:sz w:val="28"/>
          <w:szCs w:val="28"/>
          <w:bdr w:val="none" w:sz="0" w:space="0" w:color="auto" w:frame="1"/>
        </w:rPr>
      </w:pPr>
      <w:r w:rsidRPr="008D2AAE">
        <w:rPr>
          <w:rFonts w:ascii="Times New Roman" w:hAnsi="Times New Roman" w:cs="Times New Roman"/>
          <w:b/>
          <w:noProof/>
          <w:color w:val="000000" w:themeColor="text1"/>
          <w:sz w:val="28"/>
          <w:szCs w:val="28"/>
          <w:bdr w:val="none" w:sz="0" w:space="0" w:color="auto" w:frame="1"/>
          <w:lang w:val="ru-RU" w:eastAsia="ru-RU"/>
        </w:rPr>
        <w:drawing>
          <wp:inline distT="0" distB="0" distL="0" distR="0" wp14:anchorId="262CA66E" wp14:editId="19F98E60">
            <wp:extent cx="5940425" cy="8067244"/>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067244"/>
                    </a:xfrm>
                    <a:prstGeom prst="rect">
                      <a:avLst/>
                    </a:prstGeom>
                    <a:noFill/>
                    <a:ln>
                      <a:noFill/>
                    </a:ln>
                  </pic:spPr>
                </pic:pic>
              </a:graphicData>
            </a:graphic>
          </wp:inline>
        </w:drawing>
      </w:r>
    </w:p>
    <w:p w:rsidR="00F273BB" w:rsidRDefault="00E17A13" w:rsidP="00E17A13">
      <w:pPr>
        <w:spacing w:after="0" w:line="240" w:lineRule="auto"/>
        <w:ind w:firstLine="567"/>
        <w:jc w:val="both"/>
        <w:rPr>
          <w:rFonts w:ascii="Times New Roman" w:hAnsi="Times New Roman" w:cs="Times New Roman"/>
          <w:color w:val="000000" w:themeColor="text1"/>
          <w:sz w:val="28"/>
          <w:szCs w:val="28"/>
          <w:bdr w:val="none" w:sz="0" w:space="0" w:color="auto" w:frame="1"/>
        </w:rPr>
      </w:pPr>
      <w:r w:rsidRPr="008D2AAE">
        <w:rPr>
          <w:rFonts w:ascii="Times New Roman" w:hAnsi="Times New Roman" w:cs="Times New Roman"/>
          <w:color w:val="000000" w:themeColor="text1"/>
          <w:sz w:val="28"/>
          <w:szCs w:val="28"/>
          <w:bdr w:val="none" w:sz="0" w:space="0" w:color="auto" w:frame="1"/>
        </w:rPr>
        <w:t>Окрім цього</w:t>
      </w:r>
      <w:r w:rsidR="003A63B1">
        <w:rPr>
          <w:rFonts w:ascii="Times New Roman" w:hAnsi="Times New Roman" w:cs="Times New Roman"/>
          <w:color w:val="000000" w:themeColor="text1"/>
          <w:sz w:val="28"/>
          <w:szCs w:val="28"/>
          <w:bdr w:val="none" w:sz="0" w:space="0" w:color="auto" w:frame="1"/>
        </w:rPr>
        <w:t>,</w:t>
      </w:r>
      <w:r w:rsidRPr="008D2AAE">
        <w:rPr>
          <w:rFonts w:ascii="Times New Roman" w:hAnsi="Times New Roman" w:cs="Times New Roman"/>
          <w:color w:val="000000" w:themeColor="text1"/>
          <w:sz w:val="28"/>
          <w:szCs w:val="28"/>
          <w:bdr w:val="none" w:sz="0" w:space="0" w:color="auto" w:frame="1"/>
        </w:rPr>
        <w:t xml:space="preserve"> тест на вия</w:t>
      </w:r>
      <w:r w:rsidR="003A63B1">
        <w:rPr>
          <w:rFonts w:ascii="Times New Roman" w:hAnsi="Times New Roman" w:cs="Times New Roman"/>
          <w:color w:val="000000" w:themeColor="text1"/>
          <w:sz w:val="28"/>
          <w:szCs w:val="28"/>
          <w:bdr w:val="none" w:sz="0" w:space="0" w:color="auto" w:frame="1"/>
        </w:rPr>
        <w:t>влення конфлікту інтересів можливо</w:t>
      </w:r>
      <w:r w:rsidRPr="008D2AAE">
        <w:rPr>
          <w:rFonts w:ascii="Times New Roman" w:hAnsi="Times New Roman" w:cs="Times New Roman"/>
          <w:color w:val="000000" w:themeColor="text1"/>
          <w:sz w:val="28"/>
          <w:szCs w:val="28"/>
          <w:bdr w:val="none" w:sz="0" w:space="0" w:color="auto" w:frame="1"/>
        </w:rPr>
        <w:t xml:space="preserve"> також пройти на офіційному </w:t>
      </w:r>
      <w:proofErr w:type="spellStart"/>
      <w:r w:rsidRPr="008D2AAE">
        <w:rPr>
          <w:rFonts w:ascii="Times New Roman" w:hAnsi="Times New Roman" w:cs="Times New Roman"/>
          <w:color w:val="000000" w:themeColor="text1"/>
          <w:sz w:val="28"/>
          <w:szCs w:val="28"/>
          <w:bdr w:val="none" w:sz="0" w:space="0" w:color="auto" w:frame="1"/>
        </w:rPr>
        <w:t>вебсайті</w:t>
      </w:r>
      <w:proofErr w:type="spellEnd"/>
      <w:r w:rsidRPr="008D2AAE">
        <w:rPr>
          <w:rFonts w:ascii="Times New Roman" w:hAnsi="Times New Roman" w:cs="Times New Roman"/>
          <w:color w:val="000000" w:themeColor="text1"/>
          <w:sz w:val="28"/>
          <w:szCs w:val="28"/>
          <w:bdr w:val="none" w:sz="0" w:space="0" w:color="auto" w:frame="1"/>
        </w:rPr>
        <w:t xml:space="preserve"> Національного агентства за посиланням: </w:t>
      </w:r>
      <w:hyperlink r:id="rId10" w:history="1">
        <w:r w:rsidR="00F273BB" w:rsidRPr="009769FB">
          <w:rPr>
            <w:rStyle w:val="a4"/>
            <w:rFonts w:ascii="Times New Roman" w:hAnsi="Times New Roman" w:cs="Times New Roman"/>
            <w:sz w:val="28"/>
            <w:szCs w:val="28"/>
            <w:bdr w:val="none" w:sz="0" w:space="0" w:color="auto" w:frame="1"/>
          </w:rPr>
          <w:t>http://surl.li/dnujg</w:t>
        </w:r>
      </w:hyperlink>
      <w:r w:rsidR="00F273BB">
        <w:rPr>
          <w:rFonts w:ascii="Times New Roman" w:hAnsi="Times New Roman" w:cs="Times New Roman"/>
          <w:color w:val="000000" w:themeColor="text1"/>
          <w:sz w:val="28"/>
          <w:szCs w:val="28"/>
          <w:bdr w:val="none" w:sz="0" w:space="0" w:color="auto" w:frame="1"/>
        </w:rPr>
        <w:t>.</w:t>
      </w:r>
    </w:p>
    <w:p w:rsidR="00E17A13" w:rsidRPr="00E17A13" w:rsidRDefault="00E17A13" w:rsidP="00E17A13">
      <w:pPr>
        <w:spacing w:after="0" w:line="240" w:lineRule="auto"/>
        <w:ind w:firstLine="567"/>
        <w:jc w:val="both"/>
        <w:rPr>
          <w:rFonts w:ascii="Times New Roman" w:hAnsi="Times New Roman" w:cs="Times New Roman"/>
          <w:color w:val="000000" w:themeColor="text1"/>
          <w:sz w:val="28"/>
          <w:szCs w:val="28"/>
          <w:bdr w:val="none" w:sz="0" w:space="0" w:color="auto" w:frame="1"/>
        </w:rPr>
      </w:pPr>
      <w:r w:rsidRPr="00E17A13">
        <w:rPr>
          <w:rFonts w:ascii="Times New Roman" w:hAnsi="Times New Roman" w:cs="Times New Roman"/>
          <w:color w:val="000000" w:themeColor="text1"/>
          <w:sz w:val="28"/>
          <w:szCs w:val="28"/>
          <w:bdr w:val="none" w:sz="0" w:space="0" w:color="auto" w:frame="1"/>
        </w:rPr>
        <w:lastRenderedPageBreak/>
        <w:t>Якщо особа має сумнів щодо наявності в неї конфлікту інтересів, вона також має право звернутися за роз’ясненням до Національного агентства в порядку ч. 5 ст. 28 Закону</w:t>
      </w:r>
      <w:r w:rsidR="00B445D5">
        <w:rPr>
          <w:rFonts w:ascii="Times New Roman" w:hAnsi="Times New Roman" w:cs="Times New Roman"/>
          <w:color w:val="000000" w:themeColor="text1"/>
          <w:sz w:val="28"/>
          <w:szCs w:val="28"/>
          <w:bdr w:val="none" w:sz="0" w:space="0" w:color="auto" w:frame="1"/>
        </w:rPr>
        <w:t xml:space="preserve"> (Додаток </w:t>
      </w:r>
      <w:r w:rsidR="00465F24">
        <w:rPr>
          <w:rFonts w:ascii="Times New Roman" w:hAnsi="Times New Roman" w:cs="Times New Roman"/>
          <w:color w:val="000000" w:themeColor="text1"/>
          <w:sz w:val="28"/>
          <w:szCs w:val="28"/>
          <w:bdr w:val="none" w:sz="0" w:space="0" w:color="auto" w:frame="1"/>
          <w:lang w:val="en-US"/>
        </w:rPr>
        <w:t>3</w:t>
      </w:r>
      <w:r w:rsidR="00B445D5">
        <w:rPr>
          <w:rFonts w:ascii="Times New Roman" w:hAnsi="Times New Roman" w:cs="Times New Roman"/>
          <w:color w:val="000000" w:themeColor="text1"/>
          <w:sz w:val="28"/>
          <w:szCs w:val="28"/>
          <w:bdr w:val="none" w:sz="0" w:space="0" w:color="auto" w:frame="1"/>
        </w:rPr>
        <w:t>)</w:t>
      </w:r>
      <w:r w:rsidRPr="00E17A13">
        <w:rPr>
          <w:rFonts w:ascii="Times New Roman" w:hAnsi="Times New Roman" w:cs="Times New Roman"/>
          <w:color w:val="000000" w:themeColor="text1"/>
          <w:sz w:val="28"/>
          <w:szCs w:val="28"/>
          <w:bdr w:val="none" w:sz="0" w:space="0" w:color="auto" w:frame="1"/>
        </w:rPr>
        <w:t>.</w:t>
      </w:r>
    </w:p>
    <w:p w:rsidR="00E17A13" w:rsidRDefault="00E17A13" w:rsidP="00B445D5">
      <w:pPr>
        <w:spacing w:after="0" w:line="240" w:lineRule="auto"/>
        <w:rPr>
          <w:rFonts w:ascii="Times New Roman" w:hAnsi="Times New Roman" w:cs="Times New Roman"/>
          <w:b/>
          <w:bCs/>
          <w:color w:val="000000" w:themeColor="text1"/>
          <w:sz w:val="28"/>
          <w:szCs w:val="28"/>
          <w:bdr w:val="none" w:sz="0" w:space="0" w:color="auto" w:frame="1"/>
        </w:rPr>
      </w:pPr>
      <w:r w:rsidRPr="00E17A13">
        <w:rPr>
          <w:rFonts w:ascii="Times New Roman" w:hAnsi="Times New Roman" w:cs="Times New Roman"/>
          <w:b/>
          <w:bCs/>
          <w:color w:val="000000" w:themeColor="text1"/>
          <w:sz w:val="28"/>
          <w:szCs w:val="28"/>
          <w:bdr w:val="none" w:sz="0" w:space="0" w:color="auto" w:frame="1"/>
        </w:rPr>
        <w:t>ЗОВНІШНЄ ВРЕГУЛЮВАННЯ КОНФЛІКТУ ІНТЕРЕСІВ</w:t>
      </w:r>
    </w:p>
    <w:p w:rsidR="00E17A13" w:rsidRPr="009F4851" w:rsidRDefault="00E17A13" w:rsidP="009F4851">
      <w:pPr>
        <w:spacing w:after="0" w:line="240" w:lineRule="auto"/>
        <w:ind w:firstLine="567"/>
        <w:jc w:val="both"/>
        <w:rPr>
          <w:rFonts w:ascii="Times New Roman" w:hAnsi="Times New Roman" w:cs="Times New Roman"/>
          <w:color w:val="000000" w:themeColor="text1"/>
          <w:sz w:val="28"/>
          <w:szCs w:val="28"/>
          <w:bdr w:val="none" w:sz="0" w:space="0" w:color="auto" w:frame="1"/>
        </w:rPr>
      </w:pPr>
      <w:r w:rsidRPr="009F4851">
        <w:rPr>
          <w:rFonts w:ascii="Times New Roman" w:hAnsi="Times New Roman" w:cs="Times New Roman"/>
          <w:color w:val="000000" w:themeColor="text1"/>
          <w:sz w:val="28"/>
          <w:szCs w:val="28"/>
          <w:bdr w:val="none" w:sz="0" w:space="0" w:color="auto" w:frame="1"/>
        </w:rPr>
        <w:t>Публічні службовці зобов’язані повідомляти безпосереднього керівника або керівника органу, до повноважень якого належить звільнення (ініціювання звільнення) особи з посади, про наявність у них потенційного або реального конфлікту інтересів не пізніше наступного робочого дня з моменту, коли вони дізналися або повинні були дізнатися про наявність конфлікту інтересів</w:t>
      </w:r>
      <w:r w:rsidR="009F4851">
        <w:rPr>
          <w:rFonts w:ascii="Times New Roman" w:hAnsi="Times New Roman" w:cs="Times New Roman"/>
          <w:color w:val="000000" w:themeColor="text1"/>
          <w:sz w:val="28"/>
          <w:szCs w:val="28"/>
          <w:bdr w:val="none" w:sz="0" w:space="0" w:color="auto" w:frame="1"/>
        </w:rPr>
        <w:t>.</w:t>
      </w:r>
    </w:p>
    <w:p w:rsidR="00E17A13" w:rsidRPr="009F4851" w:rsidRDefault="00E17A13" w:rsidP="00B445D5">
      <w:pPr>
        <w:spacing w:after="0" w:line="240" w:lineRule="auto"/>
        <w:ind w:firstLine="567"/>
        <w:jc w:val="both"/>
        <w:rPr>
          <w:rFonts w:ascii="Times New Roman" w:hAnsi="Times New Roman" w:cs="Times New Roman"/>
          <w:bCs/>
          <w:i/>
          <w:color w:val="000000" w:themeColor="text1"/>
          <w:sz w:val="28"/>
          <w:szCs w:val="28"/>
          <w:bdr w:val="none" w:sz="0" w:space="0" w:color="auto" w:frame="1"/>
        </w:rPr>
      </w:pPr>
      <w:r w:rsidRPr="009F4851">
        <w:rPr>
          <w:rFonts w:ascii="Times New Roman" w:hAnsi="Times New Roman" w:cs="Times New Roman"/>
          <w:bCs/>
          <w:i/>
          <w:color w:val="000000" w:themeColor="text1"/>
          <w:sz w:val="28"/>
          <w:szCs w:val="28"/>
          <w:bdr w:val="none" w:sz="0" w:space="0" w:color="auto" w:frame="1"/>
        </w:rPr>
        <w:t>Заходи зовнішнього врегулювання конфлікту інтересів:</w:t>
      </w:r>
    </w:p>
    <w:p w:rsidR="00E17A13" w:rsidRPr="009F4851" w:rsidRDefault="00E17A13" w:rsidP="009F4851">
      <w:pPr>
        <w:spacing w:after="0" w:line="240" w:lineRule="auto"/>
        <w:jc w:val="both"/>
        <w:rPr>
          <w:rFonts w:ascii="Times New Roman" w:hAnsi="Times New Roman" w:cs="Times New Roman"/>
          <w:color w:val="000000" w:themeColor="text1"/>
          <w:sz w:val="28"/>
          <w:szCs w:val="28"/>
          <w:bdr w:val="none" w:sz="0" w:space="0" w:color="auto" w:frame="1"/>
        </w:rPr>
      </w:pPr>
      <w:r w:rsidRPr="009F4851">
        <w:rPr>
          <w:rFonts w:ascii="Times New Roman" w:hAnsi="Times New Roman" w:cs="Times New Roman"/>
          <w:color w:val="000000" w:themeColor="text1"/>
          <w:sz w:val="28"/>
          <w:szCs w:val="28"/>
          <w:bdr w:val="none" w:sz="0" w:space="0" w:color="auto" w:frame="1"/>
        </w:rPr>
        <w:t>1) усунення особи від виконання завдання, вчинення дій, прийняття рішення чи участі в</w:t>
      </w:r>
      <w:r w:rsidR="009F4851" w:rsidRPr="009F4851">
        <w:rPr>
          <w:rFonts w:ascii="Times New Roman" w:hAnsi="Times New Roman" w:cs="Times New Roman"/>
          <w:color w:val="000000" w:themeColor="text1"/>
          <w:sz w:val="28"/>
          <w:szCs w:val="28"/>
          <w:bdr w:val="none" w:sz="0" w:space="0" w:color="auto" w:frame="1"/>
        </w:rPr>
        <w:t xml:space="preserve"> </w:t>
      </w:r>
      <w:r w:rsidRPr="009F4851">
        <w:rPr>
          <w:rFonts w:ascii="Times New Roman" w:hAnsi="Times New Roman" w:cs="Times New Roman"/>
          <w:color w:val="000000" w:themeColor="text1"/>
          <w:sz w:val="28"/>
          <w:szCs w:val="28"/>
          <w:bdr w:val="none" w:sz="0" w:space="0" w:color="auto" w:frame="1"/>
        </w:rPr>
        <w:t>його прийнятті в умовах реального чи потенційного конфлікту інтересів;</w:t>
      </w:r>
    </w:p>
    <w:p w:rsidR="00E17A13" w:rsidRPr="009F4851" w:rsidRDefault="00E17A13" w:rsidP="009F4851">
      <w:pPr>
        <w:spacing w:after="0" w:line="240" w:lineRule="auto"/>
        <w:jc w:val="both"/>
        <w:rPr>
          <w:rFonts w:ascii="Times New Roman" w:hAnsi="Times New Roman" w:cs="Times New Roman"/>
          <w:color w:val="000000" w:themeColor="text1"/>
          <w:sz w:val="28"/>
          <w:szCs w:val="28"/>
          <w:bdr w:val="none" w:sz="0" w:space="0" w:color="auto" w:frame="1"/>
        </w:rPr>
      </w:pPr>
      <w:r w:rsidRPr="009F4851">
        <w:rPr>
          <w:rFonts w:ascii="Times New Roman" w:hAnsi="Times New Roman" w:cs="Times New Roman"/>
          <w:color w:val="000000" w:themeColor="text1"/>
          <w:sz w:val="28"/>
          <w:szCs w:val="28"/>
          <w:bdr w:val="none" w:sz="0" w:space="0" w:color="auto" w:frame="1"/>
        </w:rPr>
        <w:t>2) обмеження доступу особи до певної інформації;</w:t>
      </w:r>
    </w:p>
    <w:p w:rsidR="00E17A13" w:rsidRPr="009F4851" w:rsidRDefault="00E17A13" w:rsidP="009F4851">
      <w:pPr>
        <w:spacing w:after="0" w:line="240" w:lineRule="auto"/>
        <w:jc w:val="both"/>
        <w:rPr>
          <w:rFonts w:ascii="Times New Roman" w:hAnsi="Times New Roman" w:cs="Times New Roman"/>
          <w:color w:val="000000" w:themeColor="text1"/>
          <w:sz w:val="28"/>
          <w:szCs w:val="28"/>
          <w:bdr w:val="none" w:sz="0" w:space="0" w:color="auto" w:frame="1"/>
        </w:rPr>
      </w:pPr>
      <w:r w:rsidRPr="009F4851">
        <w:rPr>
          <w:rFonts w:ascii="Times New Roman" w:hAnsi="Times New Roman" w:cs="Times New Roman"/>
          <w:color w:val="000000" w:themeColor="text1"/>
          <w:sz w:val="28"/>
          <w:szCs w:val="28"/>
          <w:bdr w:val="none" w:sz="0" w:space="0" w:color="auto" w:frame="1"/>
        </w:rPr>
        <w:t>3) перегляд обсягу службових повноважень особи;</w:t>
      </w:r>
    </w:p>
    <w:p w:rsidR="00E17A13" w:rsidRPr="009F4851" w:rsidRDefault="00E17A13" w:rsidP="009F4851">
      <w:pPr>
        <w:spacing w:after="0" w:line="240" w:lineRule="auto"/>
        <w:jc w:val="both"/>
        <w:rPr>
          <w:rFonts w:ascii="Times New Roman" w:hAnsi="Times New Roman" w:cs="Times New Roman"/>
          <w:color w:val="000000" w:themeColor="text1"/>
          <w:sz w:val="28"/>
          <w:szCs w:val="28"/>
          <w:bdr w:val="none" w:sz="0" w:space="0" w:color="auto" w:frame="1"/>
        </w:rPr>
      </w:pPr>
      <w:r w:rsidRPr="009F4851">
        <w:rPr>
          <w:rFonts w:ascii="Times New Roman" w:hAnsi="Times New Roman" w:cs="Times New Roman"/>
          <w:color w:val="000000" w:themeColor="text1"/>
          <w:sz w:val="28"/>
          <w:szCs w:val="28"/>
          <w:bdr w:val="none" w:sz="0" w:space="0" w:color="auto" w:frame="1"/>
        </w:rPr>
        <w:t>4) застосування зовнішнього контролю за виконанням особою відповідного завдання,</w:t>
      </w:r>
      <w:r w:rsidR="009F4851" w:rsidRPr="009F4851">
        <w:rPr>
          <w:rFonts w:ascii="Times New Roman" w:hAnsi="Times New Roman" w:cs="Times New Roman"/>
          <w:color w:val="000000" w:themeColor="text1"/>
          <w:sz w:val="28"/>
          <w:szCs w:val="28"/>
          <w:bdr w:val="none" w:sz="0" w:space="0" w:color="auto" w:frame="1"/>
        </w:rPr>
        <w:t xml:space="preserve"> </w:t>
      </w:r>
      <w:r w:rsidRPr="009F4851">
        <w:rPr>
          <w:rFonts w:ascii="Times New Roman" w:hAnsi="Times New Roman" w:cs="Times New Roman"/>
          <w:color w:val="000000" w:themeColor="text1"/>
          <w:sz w:val="28"/>
          <w:szCs w:val="28"/>
          <w:bdr w:val="none" w:sz="0" w:space="0" w:color="auto" w:frame="1"/>
        </w:rPr>
        <w:t>вчиненням нею певних дій чи прийняттям рішень;</w:t>
      </w:r>
    </w:p>
    <w:p w:rsidR="00E17A13" w:rsidRPr="009F4851" w:rsidRDefault="00E17A13" w:rsidP="009F4851">
      <w:pPr>
        <w:spacing w:after="0" w:line="240" w:lineRule="auto"/>
        <w:jc w:val="both"/>
        <w:rPr>
          <w:rFonts w:ascii="Times New Roman" w:hAnsi="Times New Roman" w:cs="Times New Roman"/>
          <w:color w:val="000000" w:themeColor="text1"/>
          <w:sz w:val="28"/>
          <w:szCs w:val="28"/>
          <w:bdr w:val="none" w:sz="0" w:space="0" w:color="auto" w:frame="1"/>
        </w:rPr>
      </w:pPr>
      <w:r w:rsidRPr="009F4851">
        <w:rPr>
          <w:rFonts w:ascii="Times New Roman" w:hAnsi="Times New Roman" w:cs="Times New Roman"/>
          <w:color w:val="000000" w:themeColor="text1"/>
          <w:sz w:val="28"/>
          <w:szCs w:val="28"/>
          <w:bdr w:val="none" w:sz="0" w:space="0" w:color="auto" w:frame="1"/>
        </w:rPr>
        <w:t>5) переведення особи на іншу посаду;</w:t>
      </w:r>
    </w:p>
    <w:p w:rsidR="003A63B1" w:rsidRDefault="00E17A13" w:rsidP="009F4851">
      <w:pPr>
        <w:spacing w:after="0" w:line="240" w:lineRule="auto"/>
        <w:jc w:val="both"/>
        <w:rPr>
          <w:rFonts w:ascii="Times New Roman" w:hAnsi="Times New Roman" w:cs="Times New Roman"/>
          <w:color w:val="000000" w:themeColor="text1"/>
          <w:sz w:val="28"/>
          <w:szCs w:val="28"/>
          <w:bdr w:val="none" w:sz="0" w:space="0" w:color="auto" w:frame="1"/>
        </w:rPr>
      </w:pPr>
      <w:r w:rsidRPr="009F4851">
        <w:rPr>
          <w:rFonts w:ascii="Times New Roman" w:hAnsi="Times New Roman" w:cs="Times New Roman"/>
          <w:color w:val="000000" w:themeColor="text1"/>
          <w:sz w:val="28"/>
          <w:szCs w:val="28"/>
          <w:bdr w:val="none" w:sz="0" w:space="0" w:color="auto" w:frame="1"/>
        </w:rPr>
        <w:t>6) звільнення особи.</w:t>
      </w:r>
    </w:p>
    <w:p w:rsidR="003A63B1" w:rsidRPr="003A63B1" w:rsidRDefault="003A63B1" w:rsidP="003A63B1">
      <w:pPr>
        <w:spacing w:after="0" w:line="240" w:lineRule="auto"/>
        <w:ind w:firstLine="708"/>
        <w:jc w:val="both"/>
        <w:rPr>
          <w:rFonts w:ascii="Times New Roman" w:hAnsi="Times New Roman" w:cs="Times New Roman"/>
          <w:color w:val="000000" w:themeColor="text1"/>
          <w:sz w:val="28"/>
          <w:szCs w:val="28"/>
          <w:bdr w:val="none" w:sz="0" w:space="0" w:color="auto" w:frame="1"/>
        </w:rPr>
      </w:pPr>
      <w:r w:rsidRPr="003A63B1">
        <w:rPr>
          <w:rFonts w:ascii="Times New Roman" w:hAnsi="Times New Roman" w:cs="Times New Roman"/>
          <w:color w:val="000000" w:themeColor="text1"/>
          <w:sz w:val="28"/>
          <w:szCs w:val="28"/>
          <w:bdr w:val="none" w:sz="0" w:space="0" w:color="auto" w:frame="1"/>
        </w:rPr>
        <w:t>Особи, зазначені у пунктах 1, 2 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rsidR="003A63B1" w:rsidRPr="009F4851" w:rsidRDefault="003A63B1" w:rsidP="003A63B1">
      <w:pPr>
        <w:spacing w:after="0" w:line="240" w:lineRule="auto"/>
        <w:ind w:firstLine="567"/>
        <w:jc w:val="both"/>
        <w:rPr>
          <w:rFonts w:ascii="Times New Roman" w:hAnsi="Times New Roman" w:cs="Times New Roman"/>
          <w:color w:val="000000" w:themeColor="text1"/>
          <w:sz w:val="28"/>
          <w:szCs w:val="28"/>
          <w:bdr w:val="none" w:sz="0" w:space="0" w:color="auto" w:frame="1"/>
        </w:rPr>
      </w:pPr>
      <w:r w:rsidRPr="003A63B1">
        <w:rPr>
          <w:rFonts w:ascii="Times New Roman" w:hAnsi="Times New Roman" w:cs="Times New Roman"/>
          <w:color w:val="000000" w:themeColor="text1"/>
          <w:sz w:val="28"/>
          <w:szCs w:val="28"/>
          <w:bdr w:val="none" w:sz="0" w:space="0" w:color="auto" w:frame="1"/>
        </w:rPr>
        <w:t>Позбавлення приватного інтересу має виключати будь-яку можливість його приховування.</w:t>
      </w:r>
    </w:p>
    <w:p w:rsidR="009F4851" w:rsidRDefault="009F4B6F" w:rsidP="009F4B6F">
      <w:pPr>
        <w:spacing w:after="0" w:line="240" w:lineRule="auto"/>
        <w:ind w:firstLine="567"/>
        <w:jc w:val="both"/>
        <w:rPr>
          <w:rFonts w:ascii="Times New Roman" w:hAnsi="Times New Roman" w:cs="Times New Roman"/>
          <w:b/>
          <w:color w:val="000000" w:themeColor="text1"/>
          <w:sz w:val="28"/>
          <w:szCs w:val="28"/>
          <w:bdr w:val="none" w:sz="0" w:space="0" w:color="auto" w:frame="1"/>
        </w:rPr>
      </w:pPr>
      <w:r w:rsidRPr="009F4B6F">
        <w:rPr>
          <w:rFonts w:ascii="Times New Roman" w:hAnsi="Times New Roman" w:cs="Times New Roman"/>
          <w:color w:val="000000" w:themeColor="text1"/>
          <w:sz w:val="28"/>
          <w:szCs w:val="28"/>
          <w:bdr w:val="none" w:sz="0" w:space="0" w:color="auto" w:frame="1"/>
        </w:rPr>
        <w:t>За порушення вимог щодо запобігання та врегулювання конфлікту інтересів та інших</w:t>
      </w:r>
      <w:r>
        <w:rPr>
          <w:rFonts w:ascii="Times New Roman" w:hAnsi="Times New Roman" w:cs="Times New Roman"/>
          <w:color w:val="000000" w:themeColor="text1"/>
          <w:sz w:val="28"/>
          <w:szCs w:val="28"/>
          <w:bdr w:val="none" w:sz="0" w:space="0" w:color="auto" w:frame="1"/>
        </w:rPr>
        <w:t xml:space="preserve"> </w:t>
      </w:r>
      <w:r w:rsidRPr="009F4B6F">
        <w:rPr>
          <w:rFonts w:ascii="Times New Roman" w:hAnsi="Times New Roman" w:cs="Times New Roman"/>
          <w:color w:val="000000" w:themeColor="text1"/>
          <w:sz w:val="28"/>
          <w:szCs w:val="28"/>
          <w:bdr w:val="none" w:sz="0" w:space="0" w:color="auto" w:frame="1"/>
        </w:rPr>
        <w:t>обмежень щодо запобігання корупції особа може бути притягнута, зокрема, до</w:t>
      </w:r>
      <w:r>
        <w:rPr>
          <w:rFonts w:ascii="Times New Roman" w:hAnsi="Times New Roman" w:cs="Times New Roman"/>
          <w:color w:val="000000" w:themeColor="text1"/>
          <w:sz w:val="28"/>
          <w:szCs w:val="28"/>
          <w:bdr w:val="none" w:sz="0" w:space="0" w:color="auto" w:frame="1"/>
        </w:rPr>
        <w:t xml:space="preserve"> </w:t>
      </w:r>
      <w:r w:rsidRPr="009F4B6F">
        <w:rPr>
          <w:rFonts w:ascii="Times New Roman" w:hAnsi="Times New Roman" w:cs="Times New Roman"/>
          <w:color w:val="000000" w:themeColor="text1"/>
          <w:sz w:val="28"/>
          <w:szCs w:val="28"/>
          <w:bdr w:val="none" w:sz="0" w:space="0" w:color="auto" w:frame="1"/>
        </w:rPr>
        <w:t>адміністративної та дисциплінарної відповідальності.</w:t>
      </w:r>
    </w:p>
    <w:p w:rsidR="009F4B6F" w:rsidRPr="009F4B6F" w:rsidRDefault="009F4B6F" w:rsidP="009F4B6F">
      <w:pPr>
        <w:spacing w:after="0" w:line="240" w:lineRule="auto"/>
        <w:ind w:firstLine="567"/>
        <w:jc w:val="both"/>
        <w:rPr>
          <w:rFonts w:ascii="Times New Roman" w:hAnsi="Times New Roman" w:cs="Times New Roman"/>
          <w:color w:val="000000" w:themeColor="text1"/>
          <w:sz w:val="28"/>
          <w:szCs w:val="28"/>
          <w:bdr w:val="none" w:sz="0" w:space="0" w:color="auto" w:frame="1"/>
        </w:rPr>
      </w:pPr>
      <w:r w:rsidRPr="009F4B6F">
        <w:rPr>
          <w:rFonts w:ascii="Times New Roman" w:hAnsi="Times New Roman" w:cs="Times New Roman"/>
          <w:color w:val="000000" w:themeColor="text1"/>
          <w:sz w:val="28"/>
          <w:szCs w:val="28"/>
          <w:bdr w:val="none" w:sz="0" w:space="0" w:color="auto" w:frame="1"/>
        </w:rPr>
        <w:t>В окремих випадках вчинення дій та/або прийняття рішень в умовах конфлікту інтересів може містити ознаки складу одного з корупційних кримінальних правопорушень, перелік яких наведено у примітці до ст. 45 КК.</w:t>
      </w:r>
    </w:p>
    <w:p w:rsidR="009F4B6F" w:rsidRPr="009F4B6F" w:rsidRDefault="009F4B6F" w:rsidP="009F4B6F">
      <w:pPr>
        <w:spacing w:after="0" w:line="240" w:lineRule="auto"/>
        <w:ind w:firstLine="567"/>
        <w:jc w:val="both"/>
        <w:rPr>
          <w:rFonts w:ascii="Times New Roman" w:hAnsi="Times New Roman" w:cs="Times New Roman"/>
          <w:color w:val="000000" w:themeColor="text1"/>
          <w:sz w:val="28"/>
          <w:szCs w:val="28"/>
          <w:bdr w:val="none" w:sz="0" w:space="0" w:color="auto" w:frame="1"/>
        </w:rPr>
      </w:pPr>
      <w:r w:rsidRPr="009F4B6F">
        <w:rPr>
          <w:rFonts w:ascii="Times New Roman" w:hAnsi="Times New Roman" w:cs="Times New Roman"/>
          <w:color w:val="000000" w:themeColor="text1"/>
          <w:sz w:val="28"/>
          <w:szCs w:val="28"/>
          <w:bdr w:val="none" w:sz="0" w:space="0" w:color="auto" w:frame="1"/>
        </w:rPr>
        <w:t>Порушення окремих вимог щодо запобігання та врегулювання конфлікту інтересів</w:t>
      </w:r>
      <w:r>
        <w:rPr>
          <w:rFonts w:ascii="Times New Roman" w:hAnsi="Times New Roman" w:cs="Times New Roman"/>
          <w:color w:val="000000" w:themeColor="text1"/>
          <w:sz w:val="28"/>
          <w:szCs w:val="28"/>
          <w:bdr w:val="none" w:sz="0" w:space="0" w:color="auto" w:frame="1"/>
        </w:rPr>
        <w:t xml:space="preserve"> </w:t>
      </w:r>
      <w:r w:rsidRPr="009F4B6F">
        <w:rPr>
          <w:rFonts w:ascii="Times New Roman" w:hAnsi="Times New Roman" w:cs="Times New Roman"/>
          <w:color w:val="000000" w:themeColor="text1"/>
          <w:sz w:val="28"/>
          <w:szCs w:val="28"/>
          <w:bdr w:val="none" w:sz="0" w:space="0" w:color="auto" w:frame="1"/>
        </w:rPr>
        <w:t>(ст. 172</w:t>
      </w:r>
      <w:r w:rsidRPr="00B445D5">
        <w:rPr>
          <w:rFonts w:ascii="Times New Roman" w:hAnsi="Times New Roman" w:cs="Times New Roman"/>
          <w:color w:val="000000" w:themeColor="text1"/>
          <w:sz w:val="28"/>
          <w:szCs w:val="28"/>
          <w:bdr w:val="none" w:sz="0" w:space="0" w:color="auto" w:frame="1"/>
          <w:vertAlign w:val="superscript"/>
        </w:rPr>
        <w:t>7</w:t>
      </w:r>
      <w:r w:rsidRPr="009F4B6F">
        <w:rPr>
          <w:rFonts w:ascii="Times New Roman" w:hAnsi="Times New Roman" w:cs="Times New Roman"/>
          <w:color w:val="000000" w:themeColor="text1"/>
          <w:sz w:val="28"/>
          <w:szCs w:val="28"/>
          <w:bdr w:val="none" w:sz="0" w:space="0" w:color="auto" w:frame="1"/>
        </w:rPr>
        <w:t xml:space="preserve"> КУпАП)</w:t>
      </w:r>
      <w:r w:rsidR="00B445D5">
        <w:rPr>
          <w:rFonts w:ascii="Times New Roman" w:hAnsi="Times New Roman" w:cs="Times New Roman"/>
          <w:color w:val="000000" w:themeColor="text1"/>
          <w:sz w:val="28"/>
          <w:szCs w:val="28"/>
          <w:bdr w:val="none" w:sz="0" w:space="0" w:color="auto" w:frame="1"/>
        </w:rPr>
        <w:t>.</w:t>
      </w:r>
    </w:p>
    <w:p w:rsidR="009F4851" w:rsidRPr="009F4B6F" w:rsidRDefault="009F4B6F" w:rsidP="009F4B6F">
      <w:pPr>
        <w:spacing w:after="0" w:line="240" w:lineRule="auto"/>
        <w:ind w:firstLine="567"/>
        <w:jc w:val="both"/>
        <w:rPr>
          <w:rFonts w:ascii="Times New Roman" w:hAnsi="Times New Roman" w:cs="Times New Roman"/>
          <w:color w:val="000000" w:themeColor="text1"/>
          <w:sz w:val="28"/>
          <w:szCs w:val="28"/>
          <w:bdr w:val="none" w:sz="0" w:space="0" w:color="auto" w:frame="1"/>
        </w:rPr>
      </w:pPr>
      <w:r w:rsidRPr="009F4B6F">
        <w:rPr>
          <w:rFonts w:ascii="Times New Roman" w:hAnsi="Times New Roman" w:cs="Times New Roman"/>
          <w:color w:val="000000" w:themeColor="text1"/>
          <w:sz w:val="28"/>
          <w:szCs w:val="28"/>
          <w:bdr w:val="none" w:sz="0" w:space="0" w:color="auto" w:frame="1"/>
        </w:rPr>
        <w:t>Особа, щодо якої складено протокол про адміністративне правопорушення, пов’язане з</w:t>
      </w:r>
      <w:r>
        <w:rPr>
          <w:rFonts w:ascii="Times New Roman" w:hAnsi="Times New Roman" w:cs="Times New Roman"/>
          <w:color w:val="000000" w:themeColor="text1"/>
          <w:sz w:val="28"/>
          <w:szCs w:val="28"/>
          <w:bdr w:val="none" w:sz="0" w:space="0" w:color="auto" w:frame="1"/>
        </w:rPr>
        <w:t xml:space="preserve"> </w:t>
      </w:r>
      <w:r w:rsidRPr="009F4B6F">
        <w:rPr>
          <w:rFonts w:ascii="Times New Roman" w:hAnsi="Times New Roman" w:cs="Times New Roman"/>
          <w:color w:val="000000" w:themeColor="text1"/>
          <w:sz w:val="28"/>
          <w:szCs w:val="28"/>
          <w:bdr w:val="none" w:sz="0" w:space="0" w:color="auto" w:frame="1"/>
        </w:rPr>
        <w:t>корупцією, може бути відсторонена від виконання службових повноважень за рішенням</w:t>
      </w:r>
      <w:r>
        <w:rPr>
          <w:rFonts w:ascii="Times New Roman" w:hAnsi="Times New Roman" w:cs="Times New Roman"/>
          <w:color w:val="000000" w:themeColor="text1"/>
          <w:sz w:val="28"/>
          <w:szCs w:val="28"/>
          <w:bdr w:val="none" w:sz="0" w:space="0" w:color="auto" w:frame="1"/>
        </w:rPr>
        <w:t xml:space="preserve"> </w:t>
      </w:r>
      <w:r w:rsidRPr="009F4B6F">
        <w:rPr>
          <w:rFonts w:ascii="Times New Roman" w:hAnsi="Times New Roman" w:cs="Times New Roman"/>
          <w:color w:val="000000" w:themeColor="text1"/>
          <w:sz w:val="28"/>
          <w:szCs w:val="28"/>
          <w:bdr w:val="none" w:sz="0" w:space="0" w:color="auto" w:frame="1"/>
        </w:rPr>
        <w:t>керівника органу (установи, підприємства, організації), в якому вона працює, до закінчення</w:t>
      </w:r>
      <w:r>
        <w:rPr>
          <w:rFonts w:ascii="Times New Roman" w:hAnsi="Times New Roman" w:cs="Times New Roman"/>
          <w:color w:val="000000" w:themeColor="text1"/>
          <w:sz w:val="28"/>
          <w:szCs w:val="28"/>
          <w:bdr w:val="none" w:sz="0" w:space="0" w:color="auto" w:frame="1"/>
        </w:rPr>
        <w:t xml:space="preserve"> </w:t>
      </w:r>
      <w:r w:rsidRPr="009F4B6F">
        <w:rPr>
          <w:rFonts w:ascii="Times New Roman" w:hAnsi="Times New Roman" w:cs="Times New Roman"/>
          <w:color w:val="000000" w:themeColor="text1"/>
          <w:sz w:val="28"/>
          <w:szCs w:val="28"/>
          <w:bdr w:val="none" w:sz="0" w:space="0" w:color="auto" w:frame="1"/>
        </w:rPr>
        <w:t>розгляду справи судом (ч. 5 ст. 65</w:t>
      </w:r>
      <w:r w:rsidRPr="009F4B6F">
        <w:rPr>
          <w:rFonts w:ascii="Times New Roman" w:hAnsi="Times New Roman" w:cs="Times New Roman"/>
          <w:color w:val="000000" w:themeColor="text1"/>
          <w:sz w:val="28"/>
          <w:szCs w:val="28"/>
          <w:bdr w:val="none" w:sz="0" w:space="0" w:color="auto" w:frame="1"/>
          <w:vertAlign w:val="superscript"/>
        </w:rPr>
        <w:t>1</w:t>
      </w:r>
      <w:r w:rsidRPr="009F4B6F">
        <w:rPr>
          <w:rFonts w:ascii="Times New Roman" w:hAnsi="Times New Roman" w:cs="Times New Roman"/>
          <w:color w:val="000000" w:themeColor="text1"/>
          <w:sz w:val="28"/>
          <w:szCs w:val="28"/>
          <w:bdr w:val="none" w:sz="0" w:space="0" w:color="auto" w:frame="1"/>
        </w:rPr>
        <w:t xml:space="preserve"> Закону).</w:t>
      </w:r>
    </w:p>
    <w:p w:rsidR="009F4B6F" w:rsidRPr="00B445D5" w:rsidRDefault="009F4B6F" w:rsidP="00B445D5">
      <w:pPr>
        <w:spacing w:after="0" w:line="240" w:lineRule="auto"/>
        <w:ind w:firstLine="567"/>
        <w:jc w:val="both"/>
        <w:rPr>
          <w:rFonts w:ascii="Times New Roman" w:hAnsi="Times New Roman" w:cs="Times New Roman"/>
          <w:i/>
          <w:color w:val="000000" w:themeColor="text1"/>
          <w:sz w:val="28"/>
          <w:szCs w:val="28"/>
          <w:bdr w:val="none" w:sz="0" w:space="0" w:color="auto" w:frame="1"/>
        </w:rPr>
      </w:pPr>
      <w:r w:rsidRPr="00B445D5">
        <w:rPr>
          <w:rFonts w:ascii="Times New Roman" w:hAnsi="Times New Roman" w:cs="Times New Roman"/>
          <w:i/>
          <w:color w:val="000000" w:themeColor="text1"/>
          <w:sz w:val="28"/>
          <w:szCs w:val="28"/>
          <w:bdr w:val="none" w:sz="0" w:space="0" w:color="auto" w:frame="1"/>
        </w:rPr>
        <w:t>Дисциплінарна відповідальність передбачена за:</w:t>
      </w:r>
    </w:p>
    <w:p w:rsidR="009F4B6F" w:rsidRPr="009F4B6F" w:rsidRDefault="009F4B6F" w:rsidP="009F4B6F">
      <w:pPr>
        <w:spacing w:after="0" w:line="240" w:lineRule="auto"/>
        <w:jc w:val="both"/>
        <w:rPr>
          <w:rFonts w:ascii="Times New Roman" w:hAnsi="Times New Roman" w:cs="Times New Roman"/>
          <w:color w:val="000000" w:themeColor="text1"/>
          <w:sz w:val="28"/>
          <w:szCs w:val="28"/>
          <w:bdr w:val="none" w:sz="0" w:space="0" w:color="auto" w:frame="1"/>
        </w:rPr>
      </w:pPr>
      <w:r w:rsidRPr="009F4B6F">
        <w:rPr>
          <w:rFonts w:ascii="Times New Roman" w:hAnsi="Times New Roman" w:cs="Times New Roman"/>
          <w:color w:val="000000" w:themeColor="text1"/>
          <w:sz w:val="28"/>
          <w:szCs w:val="28"/>
          <w:bdr w:val="none" w:sz="0" w:space="0" w:color="auto" w:frame="1"/>
        </w:rPr>
        <w:t>● неповідомлення особою безпосереднього керівника про наявність у неї потенційного</w:t>
      </w:r>
      <w:r>
        <w:rPr>
          <w:rFonts w:ascii="Times New Roman" w:hAnsi="Times New Roman" w:cs="Times New Roman"/>
          <w:color w:val="000000" w:themeColor="text1"/>
          <w:sz w:val="28"/>
          <w:szCs w:val="28"/>
          <w:bdr w:val="none" w:sz="0" w:space="0" w:color="auto" w:frame="1"/>
        </w:rPr>
        <w:t xml:space="preserve"> </w:t>
      </w:r>
      <w:r w:rsidRPr="009F4B6F">
        <w:rPr>
          <w:rFonts w:ascii="Times New Roman" w:hAnsi="Times New Roman" w:cs="Times New Roman"/>
          <w:color w:val="000000" w:themeColor="text1"/>
          <w:sz w:val="28"/>
          <w:szCs w:val="28"/>
          <w:bdr w:val="none" w:sz="0" w:space="0" w:color="auto" w:frame="1"/>
        </w:rPr>
        <w:t>конфлікту інтересів;</w:t>
      </w:r>
    </w:p>
    <w:p w:rsidR="009F4B6F" w:rsidRPr="009F4B6F" w:rsidRDefault="009F4B6F" w:rsidP="009F4B6F">
      <w:pPr>
        <w:spacing w:after="0" w:line="240" w:lineRule="auto"/>
        <w:jc w:val="both"/>
        <w:rPr>
          <w:rFonts w:ascii="Times New Roman" w:hAnsi="Times New Roman" w:cs="Times New Roman"/>
          <w:color w:val="000000" w:themeColor="text1"/>
          <w:sz w:val="28"/>
          <w:szCs w:val="28"/>
          <w:bdr w:val="none" w:sz="0" w:space="0" w:color="auto" w:frame="1"/>
        </w:rPr>
      </w:pPr>
      <w:r w:rsidRPr="009F4B6F">
        <w:rPr>
          <w:rFonts w:ascii="Times New Roman" w:hAnsi="Times New Roman" w:cs="Times New Roman"/>
          <w:color w:val="000000" w:themeColor="text1"/>
          <w:sz w:val="28"/>
          <w:szCs w:val="28"/>
          <w:bdr w:val="none" w:sz="0" w:space="0" w:color="auto" w:frame="1"/>
        </w:rPr>
        <w:lastRenderedPageBreak/>
        <w:t>● невжиття керівником заходів щодо врегулювання конфлікту інтересів у підлеглого;</w:t>
      </w:r>
    </w:p>
    <w:p w:rsidR="009F4851" w:rsidRPr="009F4B6F" w:rsidRDefault="009F4B6F" w:rsidP="009F4B6F">
      <w:pPr>
        <w:spacing w:after="0" w:line="240" w:lineRule="auto"/>
        <w:jc w:val="both"/>
        <w:rPr>
          <w:rFonts w:ascii="Times New Roman" w:hAnsi="Times New Roman" w:cs="Times New Roman"/>
          <w:color w:val="000000" w:themeColor="text1"/>
          <w:sz w:val="28"/>
          <w:szCs w:val="28"/>
          <w:bdr w:val="none" w:sz="0" w:space="0" w:color="auto" w:frame="1"/>
        </w:rPr>
      </w:pPr>
      <w:r w:rsidRPr="009F4B6F">
        <w:rPr>
          <w:rFonts w:ascii="Times New Roman" w:hAnsi="Times New Roman" w:cs="Times New Roman"/>
          <w:color w:val="000000" w:themeColor="text1"/>
          <w:sz w:val="28"/>
          <w:szCs w:val="28"/>
          <w:bdr w:val="none" w:sz="0" w:space="0" w:color="auto" w:frame="1"/>
        </w:rPr>
        <w:t>● не</w:t>
      </w:r>
      <w:r w:rsidR="003A63B1">
        <w:rPr>
          <w:rFonts w:ascii="Times New Roman" w:hAnsi="Times New Roman" w:cs="Times New Roman"/>
          <w:color w:val="000000" w:themeColor="text1"/>
          <w:sz w:val="28"/>
          <w:szCs w:val="28"/>
          <w:bdr w:val="none" w:sz="0" w:space="0" w:color="auto" w:frame="1"/>
        </w:rPr>
        <w:t xml:space="preserve"> </w:t>
      </w:r>
      <w:r w:rsidRPr="009F4B6F">
        <w:rPr>
          <w:rFonts w:ascii="Times New Roman" w:hAnsi="Times New Roman" w:cs="Times New Roman"/>
          <w:color w:val="000000" w:themeColor="text1"/>
          <w:sz w:val="28"/>
          <w:szCs w:val="28"/>
          <w:bdr w:val="none" w:sz="0" w:space="0" w:color="auto" w:frame="1"/>
        </w:rPr>
        <w:t>передачу в управління корпоративних прав чи порушення особою строків такої</w:t>
      </w:r>
      <w:r>
        <w:rPr>
          <w:rFonts w:ascii="Times New Roman" w:hAnsi="Times New Roman" w:cs="Times New Roman"/>
          <w:color w:val="000000" w:themeColor="text1"/>
          <w:sz w:val="28"/>
          <w:szCs w:val="28"/>
          <w:bdr w:val="none" w:sz="0" w:space="0" w:color="auto" w:frame="1"/>
        </w:rPr>
        <w:t xml:space="preserve"> </w:t>
      </w:r>
      <w:r w:rsidRPr="009F4B6F">
        <w:rPr>
          <w:rFonts w:ascii="Times New Roman" w:hAnsi="Times New Roman" w:cs="Times New Roman"/>
          <w:color w:val="000000" w:themeColor="text1"/>
          <w:sz w:val="28"/>
          <w:szCs w:val="28"/>
          <w:bdr w:val="none" w:sz="0" w:space="0" w:color="auto" w:frame="1"/>
        </w:rPr>
        <w:t>передачі, неповідомлення чи порушення строку повідомлення Національного агентства про</w:t>
      </w:r>
      <w:r>
        <w:rPr>
          <w:rFonts w:ascii="Times New Roman" w:hAnsi="Times New Roman" w:cs="Times New Roman"/>
          <w:color w:val="000000" w:themeColor="text1"/>
          <w:sz w:val="28"/>
          <w:szCs w:val="28"/>
          <w:bdr w:val="none" w:sz="0" w:space="0" w:color="auto" w:frame="1"/>
        </w:rPr>
        <w:t xml:space="preserve"> </w:t>
      </w:r>
      <w:r w:rsidRPr="009F4B6F">
        <w:rPr>
          <w:rFonts w:ascii="Times New Roman" w:hAnsi="Times New Roman" w:cs="Times New Roman"/>
          <w:color w:val="000000" w:themeColor="text1"/>
          <w:sz w:val="28"/>
          <w:szCs w:val="28"/>
          <w:bdr w:val="none" w:sz="0" w:space="0" w:color="auto" w:frame="1"/>
        </w:rPr>
        <w:t>таку передачу в управління підприємств та корпоративних прав, ненадання до Національного</w:t>
      </w:r>
      <w:r>
        <w:rPr>
          <w:rFonts w:ascii="Times New Roman" w:hAnsi="Times New Roman" w:cs="Times New Roman"/>
          <w:color w:val="000000" w:themeColor="text1"/>
          <w:sz w:val="28"/>
          <w:szCs w:val="28"/>
          <w:bdr w:val="none" w:sz="0" w:space="0" w:color="auto" w:frame="1"/>
        </w:rPr>
        <w:t xml:space="preserve"> </w:t>
      </w:r>
      <w:r w:rsidRPr="009F4B6F">
        <w:rPr>
          <w:rFonts w:ascii="Times New Roman" w:hAnsi="Times New Roman" w:cs="Times New Roman"/>
          <w:color w:val="000000" w:themeColor="text1"/>
          <w:sz w:val="28"/>
          <w:szCs w:val="28"/>
          <w:bdr w:val="none" w:sz="0" w:space="0" w:color="auto" w:frame="1"/>
        </w:rPr>
        <w:t>агентства нотаріально завіреної копії договору про таку передачу.</w:t>
      </w:r>
    </w:p>
    <w:p w:rsidR="003A63B1" w:rsidRDefault="003A63B1" w:rsidP="00040D59">
      <w:pPr>
        <w:spacing w:after="0" w:line="240" w:lineRule="auto"/>
        <w:jc w:val="both"/>
        <w:rPr>
          <w:rFonts w:ascii="Times New Roman" w:hAnsi="Times New Roman" w:cs="Times New Roman"/>
          <w:b/>
          <w:color w:val="000000" w:themeColor="text1"/>
          <w:sz w:val="28"/>
          <w:szCs w:val="28"/>
          <w:bdr w:val="none" w:sz="0" w:space="0" w:color="auto" w:frame="1"/>
        </w:rPr>
      </w:pPr>
    </w:p>
    <w:p w:rsidR="003A63B1" w:rsidRDefault="003A63B1" w:rsidP="00040D59">
      <w:pPr>
        <w:spacing w:after="0" w:line="240" w:lineRule="auto"/>
        <w:jc w:val="both"/>
        <w:rPr>
          <w:rFonts w:ascii="Times New Roman" w:hAnsi="Times New Roman" w:cs="Times New Roman"/>
          <w:b/>
          <w:color w:val="000000" w:themeColor="text1"/>
          <w:sz w:val="28"/>
          <w:szCs w:val="28"/>
          <w:bdr w:val="none" w:sz="0" w:space="0" w:color="auto" w:frame="1"/>
        </w:rPr>
      </w:pPr>
    </w:p>
    <w:p w:rsidR="00B66E62" w:rsidRPr="00040D59" w:rsidRDefault="00B66E62" w:rsidP="00040D59">
      <w:pPr>
        <w:spacing w:after="0" w:line="240" w:lineRule="auto"/>
        <w:jc w:val="both"/>
        <w:rPr>
          <w:rFonts w:ascii="Times New Roman" w:hAnsi="Times New Roman" w:cs="Times New Roman"/>
          <w:b/>
          <w:color w:val="000000" w:themeColor="text1"/>
          <w:sz w:val="28"/>
          <w:szCs w:val="28"/>
          <w:bdr w:val="none" w:sz="0" w:space="0" w:color="auto" w:frame="1"/>
        </w:rPr>
      </w:pPr>
      <w:r w:rsidRPr="00040D59">
        <w:rPr>
          <w:rFonts w:ascii="Times New Roman" w:hAnsi="Times New Roman" w:cs="Times New Roman"/>
          <w:b/>
          <w:color w:val="000000" w:themeColor="text1"/>
          <w:sz w:val="28"/>
          <w:szCs w:val="28"/>
          <w:bdr w:val="none" w:sz="0" w:space="0" w:color="auto" w:frame="1"/>
        </w:rPr>
        <w:t>Пам’ятку вручено та з нею ознайомлено:</w:t>
      </w:r>
    </w:p>
    <w:p w:rsidR="00B66E62" w:rsidRPr="00040D59" w:rsidRDefault="00B66E62" w:rsidP="00040D59">
      <w:pPr>
        <w:spacing w:after="0" w:line="240" w:lineRule="auto"/>
        <w:jc w:val="both"/>
        <w:rPr>
          <w:rFonts w:ascii="Times New Roman" w:hAnsi="Times New Roman" w:cs="Times New Roman"/>
          <w:color w:val="000000" w:themeColor="text1"/>
          <w:sz w:val="28"/>
          <w:szCs w:val="28"/>
          <w:bdr w:val="none" w:sz="0" w:space="0" w:color="auto" w:frame="1"/>
        </w:rPr>
      </w:pPr>
      <w:r w:rsidRPr="00040D59">
        <w:rPr>
          <w:rFonts w:ascii="Times New Roman" w:hAnsi="Times New Roman" w:cs="Times New Roman"/>
          <w:color w:val="000000" w:themeColor="text1"/>
          <w:sz w:val="28"/>
          <w:szCs w:val="28"/>
          <w:bdr w:val="none" w:sz="0" w:space="0" w:color="auto" w:frame="1"/>
        </w:rPr>
        <w:t>____________      _____________________         __________________________</w:t>
      </w:r>
    </w:p>
    <w:p w:rsidR="001F778C" w:rsidRPr="00040D59" w:rsidRDefault="00B66E62" w:rsidP="00040D59">
      <w:pPr>
        <w:spacing w:after="0" w:line="240" w:lineRule="auto"/>
        <w:jc w:val="both"/>
        <w:rPr>
          <w:rFonts w:ascii="Times New Roman" w:hAnsi="Times New Roman" w:cs="Times New Roman"/>
          <w:color w:val="000000" w:themeColor="text1"/>
          <w:sz w:val="28"/>
          <w:szCs w:val="28"/>
          <w:bdr w:val="none" w:sz="0" w:space="0" w:color="auto" w:frame="1"/>
        </w:rPr>
      </w:pPr>
      <w:r w:rsidRPr="00040D59">
        <w:rPr>
          <w:rFonts w:ascii="Times New Roman" w:hAnsi="Times New Roman" w:cs="Times New Roman"/>
          <w:color w:val="000000" w:themeColor="text1"/>
          <w:sz w:val="28"/>
          <w:szCs w:val="28"/>
          <w:bdr w:val="none" w:sz="0" w:space="0" w:color="auto" w:frame="1"/>
        </w:rPr>
        <w:t xml:space="preserve">      (дата)               </w:t>
      </w:r>
      <w:r w:rsidR="003030DC" w:rsidRPr="00040D59">
        <w:rPr>
          <w:rFonts w:ascii="Times New Roman" w:hAnsi="Times New Roman" w:cs="Times New Roman"/>
          <w:color w:val="000000" w:themeColor="text1"/>
          <w:sz w:val="28"/>
          <w:szCs w:val="28"/>
          <w:bdr w:val="none" w:sz="0" w:space="0" w:color="auto" w:frame="1"/>
        </w:rPr>
        <w:t xml:space="preserve">        </w:t>
      </w:r>
      <w:r w:rsidRPr="00040D59">
        <w:rPr>
          <w:rFonts w:ascii="Times New Roman" w:hAnsi="Times New Roman" w:cs="Times New Roman"/>
          <w:color w:val="000000" w:themeColor="text1"/>
          <w:sz w:val="28"/>
          <w:szCs w:val="28"/>
          <w:bdr w:val="none" w:sz="0" w:space="0" w:color="auto" w:frame="1"/>
        </w:rPr>
        <w:t xml:space="preserve">  (підпис)                                   </w:t>
      </w:r>
      <w:r w:rsidR="003030DC" w:rsidRPr="00040D59">
        <w:rPr>
          <w:rFonts w:ascii="Times New Roman" w:hAnsi="Times New Roman" w:cs="Times New Roman"/>
          <w:color w:val="000000" w:themeColor="text1"/>
          <w:sz w:val="28"/>
          <w:szCs w:val="28"/>
          <w:bdr w:val="none" w:sz="0" w:space="0" w:color="auto" w:frame="1"/>
        </w:rPr>
        <w:t xml:space="preserve">          </w:t>
      </w:r>
      <w:r w:rsidRPr="00040D59">
        <w:rPr>
          <w:rFonts w:ascii="Times New Roman" w:hAnsi="Times New Roman" w:cs="Times New Roman"/>
          <w:color w:val="000000" w:themeColor="text1"/>
          <w:sz w:val="28"/>
          <w:szCs w:val="28"/>
          <w:bdr w:val="none" w:sz="0" w:space="0" w:color="auto" w:frame="1"/>
        </w:rPr>
        <w:t xml:space="preserve"> (ПІБ)</w:t>
      </w: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9F4B6F">
      <w:pPr>
        <w:spacing w:after="0" w:line="240" w:lineRule="auto"/>
        <w:jc w:val="right"/>
        <w:rPr>
          <w:rFonts w:ascii="Times New Roman" w:eastAsia="Times New Roman" w:hAnsi="Times New Roman" w:cs="Times New Roman"/>
          <w:color w:val="000000" w:themeColor="text1"/>
          <w:sz w:val="28"/>
          <w:szCs w:val="28"/>
          <w:lang w:eastAsia="ru-RU"/>
        </w:rPr>
      </w:pPr>
    </w:p>
    <w:p w:rsidR="003A63B1" w:rsidRDefault="003A63B1" w:rsidP="003A63B1">
      <w:pPr>
        <w:spacing w:after="0" w:line="240" w:lineRule="auto"/>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lastRenderedPageBreak/>
        <w:t>Додаток 1</w:t>
      </w:r>
    </w:p>
    <w:p w:rsid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p>
    <w:p w:rsidR="009F4B6F" w:rsidRP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p>
    <w:p w:rsidR="009F4B6F" w:rsidRPr="009F4B6F" w:rsidRDefault="009F4B6F" w:rsidP="009F4B6F">
      <w:pPr>
        <w:spacing w:after="0" w:line="240" w:lineRule="auto"/>
        <w:jc w:val="center"/>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Рекомендована форма</w:t>
      </w:r>
    </w:p>
    <w:p w:rsidR="009F4B6F" w:rsidRPr="009F4B6F" w:rsidRDefault="009F4B6F" w:rsidP="009F4B6F">
      <w:pPr>
        <w:spacing w:after="0" w:line="240" w:lineRule="auto"/>
        <w:jc w:val="center"/>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повідомлення безпосереднього керівника про</w:t>
      </w:r>
    </w:p>
    <w:p w:rsidR="009F4B6F" w:rsidRDefault="009F4B6F" w:rsidP="009F4B6F">
      <w:pPr>
        <w:spacing w:after="0" w:line="240" w:lineRule="auto"/>
        <w:jc w:val="center"/>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реальний / потенційний конфлікт інтересів</w:t>
      </w:r>
    </w:p>
    <w:p w:rsidR="009F4B6F" w:rsidRDefault="009F4B6F" w:rsidP="009F4B6F">
      <w:pPr>
        <w:spacing w:after="0" w:line="240" w:lineRule="auto"/>
        <w:jc w:val="center"/>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center"/>
        <w:rPr>
          <w:rFonts w:ascii="Times New Roman" w:eastAsia="Times New Roman" w:hAnsi="Times New Roman" w:cs="Times New Roman"/>
          <w:color w:val="000000" w:themeColor="text1"/>
          <w:sz w:val="28"/>
          <w:szCs w:val="28"/>
          <w:lang w:eastAsia="ru-RU"/>
        </w:rPr>
      </w:pPr>
    </w:p>
    <w:p w:rsidR="009F4B6F" w:rsidRPr="009F4B6F" w:rsidRDefault="009F4B6F" w:rsidP="009F4B6F">
      <w:pPr>
        <w:spacing w:after="0" w:line="240" w:lineRule="auto"/>
        <w:jc w:val="center"/>
        <w:rPr>
          <w:rFonts w:ascii="Times New Roman" w:eastAsia="Times New Roman" w:hAnsi="Times New Roman" w:cs="Times New Roman"/>
          <w:color w:val="000000" w:themeColor="text1"/>
          <w:sz w:val="28"/>
          <w:szCs w:val="28"/>
          <w:lang w:eastAsia="ru-RU"/>
        </w:rPr>
      </w:pPr>
    </w:p>
    <w:p w:rsidR="009F4B6F" w:rsidRP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Керівнику ________________________</w:t>
      </w:r>
    </w:p>
    <w:p w:rsidR="009F4B6F" w:rsidRP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w:t>
      </w:r>
    </w:p>
    <w:p w:rsidR="009F4B6F" w:rsidRP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w:t>
      </w:r>
    </w:p>
    <w:p w:rsidR="009F4B6F" w:rsidRP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(ПІБ особи, яка повідомляє, посада)</w:t>
      </w:r>
    </w:p>
    <w:p w:rsidR="009F4B6F" w:rsidRP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w:t>
      </w:r>
    </w:p>
    <w:p w:rsidR="009F4B6F" w:rsidRPr="009F4B6F" w:rsidRDefault="009F4B6F" w:rsidP="009F4B6F">
      <w:pPr>
        <w:spacing w:after="0" w:line="240" w:lineRule="auto"/>
        <w:jc w:val="right"/>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w:t>
      </w:r>
    </w:p>
    <w:p w:rsidR="009F4B6F" w:rsidRPr="009F4B6F" w:rsidRDefault="009F4B6F" w:rsidP="009F4B6F">
      <w:pPr>
        <w:spacing w:after="0" w:line="240" w:lineRule="auto"/>
        <w:jc w:val="center"/>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Повідомлення</w:t>
      </w:r>
    </w:p>
    <w:p w:rsidR="009F4B6F" w:rsidRPr="009F4B6F" w:rsidRDefault="009F4B6F" w:rsidP="009F4B6F">
      <w:pPr>
        <w:spacing w:after="0" w:line="240" w:lineRule="auto"/>
        <w:jc w:val="center"/>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про реальний / потенційний конфлікт інтересів</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________________________________________________________________________________</w:t>
      </w:r>
      <w:r>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________________________________________________________________________________</w:t>
      </w:r>
      <w:r>
        <w:rPr>
          <w:rFonts w:ascii="Times New Roman" w:eastAsia="Times New Roman" w:hAnsi="Times New Roman" w:cs="Times New Roman"/>
          <w:color w:val="000000" w:themeColor="text1"/>
          <w:sz w:val="28"/>
          <w:szCs w:val="28"/>
          <w:lang w:eastAsia="ru-RU"/>
        </w:rPr>
        <w:t>____________________________________________________</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______________________________________________________________________________</w:t>
      </w:r>
      <w:r>
        <w:rPr>
          <w:rFonts w:ascii="Times New Roman" w:eastAsia="Times New Roman" w:hAnsi="Times New Roman" w:cs="Times New Roman"/>
          <w:color w:val="000000" w:themeColor="text1"/>
          <w:sz w:val="28"/>
          <w:szCs w:val="28"/>
          <w:lang w:eastAsia="ru-RU"/>
        </w:rPr>
        <w:t>____________________________________________________</w:t>
      </w:r>
      <w:r w:rsidRPr="009F4B6F">
        <w:rPr>
          <w:rFonts w:ascii="Times New Roman" w:eastAsia="Times New Roman" w:hAnsi="Times New Roman" w:cs="Times New Roman"/>
          <w:color w:val="000000" w:themeColor="text1"/>
          <w:sz w:val="28"/>
          <w:szCs w:val="28"/>
          <w:lang w:eastAsia="ru-RU"/>
        </w:rPr>
        <w:t>__</w:t>
      </w:r>
    </w:p>
    <w:p w:rsidR="009F4B6F" w:rsidRDefault="009F4B6F" w:rsidP="009F4B6F">
      <w:pPr>
        <w:spacing w:after="0" w:line="240" w:lineRule="auto"/>
        <w:jc w:val="both"/>
        <w:rPr>
          <w:rFonts w:ascii="Times New Roman" w:eastAsia="Times New Roman" w:hAnsi="Times New Roman" w:cs="Times New Roman"/>
          <w:color w:val="000000" w:themeColor="text1"/>
          <w:sz w:val="24"/>
          <w:szCs w:val="24"/>
          <w:lang w:eastAsia="ru-RU"/>
        </w:rPr>
      </w:pPr>
      <w:r w:rsidRPr="009F4B6F">
        <w:rPr>
          <w:rFonts w:ascii="Times New Roman" w:eastAsia="Times New Roman" w:hAnsi="Times New Roman" w:cs="Times New Roman"/>
          <w:color w:val="000000" w:themeColor="text1"/>
          <w:sz w:val="24"/>
          <w:szCs w:val="24"/>
          <w:lang w:eastAsia="ru-RU"/>
        </w:rPr>
        <w:t>(стисло викласти ситуацію, в якій виник реальний / потенційний конфлікт інтересів, зміст приватного інтересу,</w:t>
      </w:r>
      <w:r>
        <w:rPr>
          <w:rFonts w:ascii="Times New Roman" w:eastAsia="Times New Roman" w:hAnsi="Times New Roman" w:cs="Times New Roman"/>
          <w:color w:val="000000" w:themeColor="text1"/>
          <w:sz w:val="24"/>
          <w:szCs w:val="24"/>
          <w:lang w:eastAsia="ru-RU"/>
        </w:rPr>
        <w:t xml:space="preserve"> </w:t>
      </w:r>
      <w:r w:rsidRPr="009F4B6F">
        <w:rPr>
          <w:rFonts w:ascii="Times New Roman" w:eastAsia="Times New Roman" w:hAnsi="Times New Roman" w:cs="Times New Roman"/>
          <w:color w:val="000000" w:themeColor="text1"/>
          <w:sz w:val="24"/>
          <w:szCs w:val="24"/>
          <w:lang w:eastAsia="ru-RU"/>
        </w:rPr>
        <w:t>службові повноваження, під час виконання яких приватний інтерес впливає (може вплинути) на об’єктивність</w:t>
      </w:r>
      <w:r>
        <w:rPr>
          <w:rFonts w:ascii="Times New Roman" w:eastAsia="Times New Roman" w:hAnsi="Times New Roman" w:cs="Times New Roman"/>
          <w:color w:val="000000" w:themeColor="text1"/>
          <w:sz w:val="24"/>
          <w:szCs w:val="24"/>
          <w:lang w:eastAsia="ru-RU"/>
        </w:rPr>
        <w:t xml:space="preserve"> </w:t>
      </w:r>
      <w:r w:rsidRPr="009F4B6F">
        <w:rPr>
          <w:rFonts w:ascii="Times New Roman" w:eastAsia="Times New Roman" w:hAnsi="Times New Roman" w:cs="Times New Roman"/>
          <w:color w:val="000000" w:themeColor="text1"/>
          <w:sz w:val="24"/>
          <w:szCs w:val="24"/>
          <w:lang w:eastAsia="ru-RU"/>
        </w:rPr>
        <w:t>та неупередженість прийняття рішень, вчинення дій)</w:t>
      </w:r>
    </w:p>
    <w:p w:rsidR="009F4B6F" w:rsidRDefault="009F4B6F" w:rsidP="009F4B6F">
      <w:pPr>
        <w:spacing w:after="0" w:line="240" w:lineRule="auto"/>
        <w:jc w:val="both"/>
        <w:rPr>
          <w:rFonts w:ascii="Times New Roman" w:eastAsia="Times New Roman" w:hAnsi="Times New Roman" w:cs="Times New Roman"/>
          <w:color w:val="000000" w:themeColor="text1"/>
          <w:sz w:val="24"/>
          <w:szCs w:val="24"/>
          <w:lang w:eastAsia="ru-RU"/>
        </w:rPr>
      </w:pPr>
    </w:p>
    <w:p w:rsid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Додатки:</w:t>
      </w:r>
    </w:p>
    <w:p w:rsid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p>
    <w:p w:rsidR="00AA2B7E"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 xml:space="preserve">Дата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9F4B6F">
        <w:rPr>
          <w:rFonts w:ascii="Times New Roman" w:eastAsia="Times New Roman" w:hAnsi="Times New Roman" w:cs="Times New Roman"/>
          <w:color w:val="000000" w:themeColor="text1"/>
          <w:sz w:val="28"/>
          <w:szCs w:val="28"/>
          <w:lang w:eastAsia="ru-RU"/>
        </w:rPr>
        <w:t>Підпис особи, яка повідомл</w:t>
      </w:r>
      <w:r>
        <w:rPr>
          <w:rFonts w:ascii="Times New Roman" w:eastAsia="Times New Roman" w:hAnsi="Times New Roman" w:cs="Times New Roman"/>
          <w:color w:val="000000" w:themeColor="text1"/>
          <w:sz w:val="28"/>
          <w:szCs w:val="28"/>
          <w:lang w:eastAsia="ru-RU"/>
        </w:rPr>
        <w:t>яє</w:t>
      </w:r>
    </w:p>
    <w:p w:rsid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p>
    <w:p w:rsidR="00B445D5" w:rsidRDefault="00B445D5" w:rsidP="009F4B6F">
      <w:pPr>
        <w:spacing w:after="0" w:line="240" w:lineRule="auto"/>
        <w:jc w:val="both"/>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p>
    <w:p w:rsidR="009F4B6F" w:rsidRPr="00465F24" w:rsidRDefault="009F4B6F" w:rsidP="009F4B6F">
      <w:pPr>
        <w:spacing w:after="0" w:line="240" w:lineRule="auto"/>
        <w:jc w:val="right"/>
        <w:rPr>
          <w:rFonts w:ascii="Times New Roman" w:eastAsia="Times New Roman" w:hAnsi="Times New Roman" w:cs="Times New Roman"/>
          <w:bCs/>
          <w:color w:val="000000" w:themeColor="text1"/>
          <w:sz w:val="28"/>
          <w:szCs w:val="28"/>
          <w:lang w:eastAsia="ru-RU"/>
        </w:rPr>
      </w:pPr>
      <w:r w:rsidRPr="00465F24">
        <w:rPr>
          <w:rFonts w:ascii="Times New Roman" w:eastAsia="Times New Roman" w:hAnsi="Times New Roman" w:cs="Times New Roman"/>
          <w:bCs/>
          <w:color w:val="000000" w:themeColor="text1"/>
          <w:sz w:val="28"/>
          <w:szCs w:val="28"/>
          <w:lang w:eastAsia="ru-RU"/>
        </w:rPr>
        <w:lastRenderedPageBreak/>
        <w:t>Додаток 2</w:t>
      </w:r>
    </w:p>
    <w:p w:rsidR="003A63B1" w:rsidRDefault="003A63B1" w:rsidP="009F4B6F">
      <w:pPr>
        <w:spacing w:after="0" w:line="240" w:lineRule="auto"/>
        <w:jc w:val="center"/>
        <w:rPr>
          <w:rFonts w:ascii="Times New Roman" w:eastAsia="Times New Roman" w:hAnsi="Times New Roman" w:cs="Times New Roman"/>
          <w:b/>
          <w:bCs/>
          <w:color w:val="000000" w:themeColor="text1"/>
          <w:sz w:val="28"/>
          <w:szCs w:val="28"/>
          <w:lang w:eastAsia="ru-RU"/>
        </w:rPr>
      </w:pPr>
    </w:p>
    <w:p w:rsidR="009F4B6F" w:rsidRPr="009F4B6F" w:rsidRDefault="009F4B6F" w:rsidP="009F4B6F">
      <w:pPr>
        <w:spacing w:after="0" w:line="240" w:lineRule="auto"/>
        <w:jc w:val="center"/>
        <w:rPr>
          <w:rFonts w:ascii="Times New Roman" w:eastAsia="Times New Roman" w:hAnsi="Times New Roman" w:cs="Times New Roman"/>
          <w:b/>
          <w:bCs/>
          <w:color w:val="000000" w:themeColor="text1"/>
          <w:sz w:val="28"/>
          <w:szCs w:val="28"/>
          <w:lang w:eastAsia="ru-RU"/>
        </w:rPr>
      </w:pPr>
      <w:r w:rsidRPr="009F4B6F">
        <w:rPr>
          <w:rFonts w:ascii="Times New Roman" w:eastAsia="Times New Roman" w:hAnsi="Times New Roman" w:cs="Times New Roman"/>
          <w:b/>
          <w:bCs/>
          <w:color w:val="000000" w:themeColor="text1"/>
          <w:sz w:val="28"/>
          <w:szCs w:val="28"/>
          <w:lang w:eastAsia="ru-RU"/>
        </w:rPr>
        <w:t>Рекомендована форма</w:t>
      </w:r>
    </w:p>
    <w:p w:rsidR="009F4B6F" w:rsidRPr="009F4B6F" w:rsidRDefault="009F4B6F" w:rsidP="009F4B6F">
      <w:pPr>
        <w:spacing w:after="0" w:line="240" w:lineRule="auto"/>
        <w:jc w:val="center"/>
        <w:rPr>
          <w:rFonts w:ascii="Times New Roman" w:eastAsia="Times New Roman" w:hAnsi="Times New Roman" w:cs="Times New Roman"/>
          <w:b/>
          <w:bCs/>
          <w:color w:val="000000" w:themeColor="text1"/>
          <w:sz w:val="28"/>
          <w:szCs w:val="28"/>
          <w:lang w:eastAsia="ru-RU"/>
        </w:rPr>
      </w:pPr>
      <w:r w:rsidRPr="009F4B6F">
        <w:rPr>
          <w:rFonts w:ascii="Times New Roman" w:eastAsia="Times New Roman" w:hAnsi="Times New Roman" w:cs="Times New Roman"/>
          <w:b/>
          <w:bCs/>
          <w:color w:val="000000" w:themeColor="text1"/>
          <w:sz w:val="28"/>
          <w:szCs w:val="28"/>
          <w:lang w:eastAsia="ru-RU"/>
        </w:rPr>
        <w:t>повідомлення Національного агентства з питань запобігання корупції</w:t>
      </w:r>
    </w:p>
    <w:p w:rsidR="009F4B6F" w:rsidRPr="009F4B6F" w:rsidRDefault="009F4B6F" w:rsidP="009F4B6F">
      <w:pPr>
        <w:spacing w:after="0" w:line="240" w:lineRule="auto"/>
        <w:jc w:val="center"/>
        <w:rPr>
          <w:rFonts w:ascii="Times New Roman" w:eastAsia="Times New Roman" w:hAnsi="Times New Roman" w:cs="Times New Roman"/>
          <w:b/>
          <w:bCs/>
          <w:color w:val="000000" w:themeColor="text1"/>
          <w:sz w:val="28"/>
          <w:szCs w:val="28"/>
          <w:lang w:eastAsia="ru-RU"/>
        </w:rPr>
      </w:pPr>
      <w:r w:rsidRPr="009F4B6F">
        <w:rPr>
          <w:rFonts w:ascii="Times New Roman" w:eastAsia="Times New Roman" w:hAnsi="Times New Roman" w:cs="Times New Roman"/>
          <w:b/>
          <w:bCs/>
          <w:color w:val="000000" w:themeColor="text1"/>
          <w:sz w:val="28"/>
          <w:szCs w:val="28"/>
          <w:lang w:eastAsia="ru-RU"/>
        </w:rPr>
        <w:t>про наявність реального / потенційного конфлікту інтересів</w:t>
      </w:r>
    </w:p>
    <w:p w:rsidR="009F4B6F" w:rsidRPr="009F4B6F" w:rsidRDefault="009F4B6F" w:rsidP="009F4B6F">
      <w:pPr>
        <w:spacing w:after="0" w:line="240" w:lineRule="auto"/>
        <w:jc w:val="center"/>
        <w:rPr>
          <w:rFonts w:ascii="Times New Roman" w:eastAsia="Times New Roman" w:hAnsi="Times New Roman" w:cs="Times New Roman"/>
          <w:b/>
          <w:bCs/>
          <w:color w:val="000000" w:themeColor="text1"/>
          <w:sz w:val="28"/>
          <w:szCs w:val="28"/>
          <w:lang w:eastAsia="ru-RU"/>
        </w:rPr>
      </w:pPr>
      <w:r w:rsidRPr="009F4B6F">
        <w:rPr>
          <w:rFonts w:ascii="Times New Roman" w:eastAsia="Times New Roman" w:hAnsi="Times New Roman" w:cs="Times New Roman"/>
          <w:b/>
          <w:bCs/>
          <w:color w:val="000000" w:themeColor="text1"/>
          <w:sz w:val="28"/>
          <w:szCs w:val="28"/>
          <w:lang w:eastAsia="ru-RU"/>
        </w:rPr>
        <w:t>(особи, яка перебуває на посаді, що не передбачає</w:t>
      </w:r>
    </w:p>
    <w:p w:rsidR="009F4B6F" w:rsidRDefault="009F4B6F" w:rsidP="009F4B6F">
      <w:pPr>
        <w:spacing w:after="0" w:line="240" w:lineRule="auto"/>
        <w:jc w:val="center"/>
        <w:rPr>
          <w:rFonts w:ascii="Times New Roman" w:eastAsia="Times New Roman" w:hAnsi="Times New Roman" w:cs="Times New Roman"/>
          <w:b/>
          <w:bCs/>
          <w:color w:val="000000" w:themeColor="text1"/>
          <w:sz w:val="28"/>
          <w:szCs w:val="28"/>
          <w:lang w:eastAsia="ru-RU"/>
        </w:rPr>
      </w:pPr>
      <w:r w:rsidRPr="009F4B6F">
        <w:rPr>
          <w:rFonts w:ascii="Times New Roman" w:eastAsia="Times New Roman" w:hAnsi="Times New Roman" w:cs="Times New Roman"/>
          <w:b/>
          <w:bCs/>
          <w:color w:val="000000" w:themeColor="text1"/>
          <w:sz w:val="28"/>
          <w:szCs w:val="28"/>
          <w:lang w:eastAsia="ru-RU"/>
        </w:rPr>
        <w:t>наявності у неї безпосереднього керівника)</w:t>
      </w:r>
    </w:p>
    <w:p w:rsidR="003944B6" w:rsidRPr="009F4B6F" w:rsidRDefault="003944B6" w:rsidP="009F4B6F">
      <w:pPr>
        <w:spacing w:after="0" w:line="240" w:lineRule="auto"/>
        <w:jc w:val="center"/>
        <w:rPr>
          <w:rFonts w:ascii="Times New Roman" w:eastAsia="Times New Roman" w:hAnsi="Times New Roman" w:cs="Times New Roman"/>
          <w:b/>
          <w:bCs/>
          <w:color w:val="000000" w:themeColor="text1"/>
          <w:sz w:val="28"/>
          <w:szCs w:val="28"/>
          <w:lang w:eastAsia="ru-RU"/>
        </w:rPr>
      </w:pP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 xml:space="preserve">1. </w:t>
      </w:r>
      <w:r w:rsidRPr="009F4B6F">
        <w:rPr>
          <w:rFonts w:ascii="Times New Roman" w:eastAsia="Times New Roman" w:hAnsi="Times New Roman" w:cs="Times New Roman" w:hint="eastAsia"/>
          <w:color w:val="000000" w:themeColor="text1"/>
          <w:sz w:val="28"/>
          <w:szCs w:val="28"/>
          <w:lang w:eastAsia="ru-RU"/>
        </w:rPr>
        <w:t>Особа</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яка</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повідомляє</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про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наявність</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реального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потенційного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конфлікту</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інтересів</w:t>
      </w:r>
      <w:r w:rsidRPr="009F4B6F">
        <w:rPr>
          <w:rFonts w:ascii="Times New Roman" w:eastAsia="Times New Roman" w:hAnsi="Times New Roman" w:cs="Times New Roman"/>
          <w:color w:val="000000" w:themeColor="text1"/>
          <w:sz w:val="28"/>
          <w:szCs w:val="28"/>
          <w:lang w:eastAsia="ru-RU"/>
        </w:rPr>
        <w:t>:</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________________________________________________</w:t>
      </w:r>
      <w:r w:rsidR="003944B6">
        <w:rPr>
          <w:rFonts w:ascii="Times New Roman" w:eastAsia="Times New Roman" w:hAnsi="Times New Roman" w:cs="Times New Roman"/>
          <w:color w:val="000000" w:themeColor="text1"/>
          <w:sz w:val="28"/>
          <w:szCs w:val="28"/>
          <w:lang w:eastAsia="ru-RU"/>
        </w:rPr>
        <w:t>__________________</w:t>
      </w:r>
    </w:p>
    <w:p w:rsidR="009F4B6F" w:rsidRPr="003944B6" w:rsidRDefault="009F4B6F" w:rsidP="009F4B6F">
      <w:pPr>
        <w:spacing w:after="0" w:line="240" w:lineRule="auto"/>
        <w:jc w:val="both"/>
        <w:rPr>
          <w:rFonts w:ascii="Times New Roman" w:eastAsia="Times New Roman" w:hAnsi="Times New Roman" w:cs="Times New Roman"/>
          <w:i/>
          <w:iCs/>
          <w:color w:val="000000" w:themeColor="text1"/>
          <w:sz w:val="24"/>
          <w:szCs w:val="24"/>
          <w:lang w:eastAsia="ru-RU"/>
        </w:rPr>
      </w:pPr>
      <w:r w:rsidRPr="003944B6">
        <w:rPr>
          <w:rFonts w:ascii="Times New Roman" w:eastAsia="Times New Roman" w:hAnsi="Times New Roman" w:cs="Times New Roman"/>
          <w:i/>
          <w:iCs/>
          <w:color w:val="000000" w:themeColor="text1"/>
          <w:sz w:val="24"/>
          <w:szCs w:val="24"/>
          <w:lang w:eastAsia="ru-RU"/>
        </w:rPr>
        <w:t>(прізвище, ім’я, по батькові)</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 xml:space="preserve">2. </w:t>
      </w:r>
      <w:r w:rsidRPr="009F4B6F">
        <w:rPr>
          <w:rFonts w:ascii="Times New Roman" w:eastAsia="Times New Roman" w:hAnsi="Times New Roman" w:cs="Times New Roman" w:hint="eastAsia"/>
          <w:color w:val="000000" w:themeColor="text1"/>
          <w:sz w:val="28"/>
          <w:szCs w:val="28"/>
          <w:lang w:eastAsia="ru-RU"/>
        </w:rPr>
        <w:t>Місце</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роботи</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особи</w:t>
      </w:r>
      <w:r w:rsidRPr="009F4B6F">
        <w:rPr>
          <w:rFonts w:ascii="Times New Roman" w:eastAsia="Times New Roman" w:hAnsi="Times New Roman" w:cs="Times New Roman"/>
          <w:color w:val="000000" w:themeColor="text1"/>
          <w:sz w:val="28"/>
          <w:szCs w:val="28"/>
          <w:lang w:eastAsia="ru-RU"/>
        </w:rPr>
        <w:t>:</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________________________________________________________________________________</w:t>
      </w:r>
      <w:r w:rsidR="003944B6">
        <w:rPr>
          <w:rFonts w:ascii="Times New Roman" w:eastAsia="Times New Roman" w:hAnsi="Times New Roman" w:cs="Times New Roman"/>
          <w:color w:val="000000" w:themeColor="text1"/>
          <w:sz w:val="28"/>
          <w:szCs w:val="28"/>
          <w:lang w:eastAsia="ru-RU"/>
        </w:rPr>
        <w:t>____________________________________________________</w:t>
      </w:r>
    </w:p>
    <w:p w:rsidR="009F4B6F" w:rsidRPr="003944B6" w:rsidRDefault="009F4B6F" w:rsidP="009F4B6F">
      <w:pPr>
        <w:spacing w:after="0" w:line="240" w:lineRule="auto"/>
        <w:jc w:val="both"/>
        <w:rPr>
          <w:rFonts w:ascii="Times New Roman" w:eastAsia="Times New Roman" w:hAnsi="Times New Roman" w:cs="Times New Roman"/>
          <w:i/>
          <w:iCs/>
          <w:color w:val="000000" w:themeColor="text1"/>
          <w:sz w:val="24"/>
          <w:szCs w:val="24"/>
          <w:lang w:eastAsia="ru-RU"/>
        </w:rPr>
      </w:pPr>
      <w:r w:rsidRPr="003944B6">
        <w:rPr>
          <w:rFonts w:ascii="Times New Roman" w:eastAsia="Times New Roman" w:hAnsi="Times New Roman" w:cs="Times New Roman"/>
          <w:i/>
          <w:iCs/>
          <w:color w:val="000000" w:themeColor="text1"/>
          <w:sz w:val="24"/>
          <w:szCs w:val="24"/>
          <w:lang w:eastAsia="ru-RU"/>
        </w:rPr>
        <w:t>(повне найменування органу державної влади або місцевого самоврядування тощо)</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 xml:space="preserve">3. </w:t>
      </w:r>
      <w:r w:rsidRPr="009F4B6F">
        <w:rPr>
          <w:rFonts w:ascii="Times New Roman" w:eastAsia="Times New Roman" w:hAnsi="Times New Roman" w:cs="Times New Roman" w:hint="eastAsia"/>
          <w:color w:val="000000" w:themeColor="text1"/>
          <w:sz w:val="28"/>
          <w:szCs w:val="28"/>
          <w:lang w:eastAsia="ru-RU"/>
        </w:rPr>
        <w:t>Посада</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на</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яку</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призначено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обрано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особу</w:t>
      </w:r>
      <w:r w:rsidRPr="009F4B6F">
        <w:rPr>
          <w:rFonts w:ascii="Times New Roman" w:eastAsia="Times New Roman" w:hAnsi="Times New Roman" w:cs="Times New Roman"/>
          <w:color w:val="000000" w:themeColor="text1"/>
          <w:sz w:val="28"/>
          <w:szCs w:val="28"/>
          <w:lang w:eastAsia="ru-RU"/>
        </w:rPr>
        <w:t>:</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______________________________________________________________________________</w:t>
      </w:r>
      <w:r w:rsidR="003944B6">
        <w:rPr>
          <w:rFonts w:ascii="Times New Roman" w:eastAsia="Times New Roman" w:hAnsi="Times New Roman" w:cs="Times New Roman"/>
          <w:color w:val="000000" w:themeColor="text1"/>
          <w:sz w:val="28"/>
          <w:szCs w:val="28"/>
          <w:lang w:eastAsia="ru-RU"/>
        </w:rPr>
        <w:t>____________________________________________________</w:t>
      </w:r>
      <w:r w:rsidRPr="009F4B6F">
        <w:rPr>
          <w:rFonts w:ascii="Times New Roman" w:eastAsia="Times New Roman" w:hAnsi="Times New Roman" w:cs="Times New Roman"/>
          <w:color w:val="000000" w:themeColor="text1"/>
          <w:sz w:val="28"/>
          <w:szCs w:val="28"/>
          <w:lang w:eastAsia="ru-RU"/>
        </w:rPr>
        <w:t>__</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 xml:space="preserve">4. </w:t>
      </w:r>
      <w:r w:rsidRPr="009F4B6F">
        <w:rPr>
          <w:rFonts w:ascii="Times New Roman" w:eastAsia="Times New Roman" w:hAnsi="Times New Roman" w:cs="Times New Roman" w:hint="eastAsia"/>
          <w:color w:val="000000" w:themeColor="text1"/>
          <w:sz w:val="28"/>
          <w:szCs w:val="28"/>
          <w:lang w:eastAsia="ru-RU"/>
        </w:rPr>
        <w:t>Дата</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призначення</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обрання</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на</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посаду</w:t>
      </w:r>
      <w:r w:rsidRPr="009F4B6F">
        <w:rPr>
          <w:rFonts w:ascii="Times New Roman" w:eastAsia="Times New Roman" w:hAnsi="Times New Roman" w:cs="Times New Roman"/>
          <w:color w:val="000000" w:themeColor="text1"/>
          <w:sz w:val="28"/>
          <w:szCs w:val="28"/>
          <w:lang w:eastAsia="ru-RU"/>
        </w:rPr>
        <w:t>:</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____________________________________________________</w:t>
      </w:r>
      <w:r w:rsidR="003944B6">
        <w:rPr>
          <w:rFonts w:ascii="Times New Roman" w:eastAsia="Times New Roman" w:hAnsi="Times New Roman" w:cs="Times New Roman"/>
          <w:color w:val="000000" w:themeColor="text1"/>
          <w:sz w:val="28"/>
          <w:szCs w:val="28"/>
          <w:lang w:eastAsia="ru-RU"/>
        </w:rPr>
        <w:t>______________</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 xml:space="preserve">5. </w:t>
      </w:r>
      <w:r w:rsidRPr="009F4B6F">
        <w:rPr>
          <w:rFonts w:ascii="Times New Roman" w:eastAsia="Times New Roman" w:hAnsi="Times New Roman" w:cs="Times New Roman" w:hint="eastAsia"/>
          <w:color w:val="000000" w:themeColor="text1"/>
          <w:sz w:val="28"/>
          <w:szCs w:val="28"/>
          <w:lang w:eastAsia="ru-RU"/>
        </w:rPr>
        <w:t>Службові</w:t>
      </w:r>
      <w:r w:rsidRPr="009F4B6F">
        <w:rPr>
          <w:rFonts w:ascii="Times New Roman" w:eastAsia="Times New Roman" w:hAnsi="Times New Roman" w:cs="Times New Roman"/>
          <w:color w:val="000000" w:themeColor="text1"/>
          <w:sz w:val="28"/>
          <w:szCs w:val="28"/>
          <w:lang w:eastAsia="ru-RU"/>
        </w:rPr>
        <w:t xml:space="preserve"> / </w:t>
      </w:r>
      <w:r w:rsidRPr="009F4B6F">
        <w:rPr>
          <w:rFonts w:ascii="Times New Roman" w:eastAsia="Times New Roman" w:hAnsi="Times New Roman" w:cs="Times New Roman" w:hint="eastAsia"/>
          <w:color w:val="000000" w:themeColor="text1"/>
          <w:sz w:val="28"/>
          <w:szCs w:val="28"/>
          <w:lang w:eastAsia="ru-RU"/>
        </w:rPr>
        <w:t>представницькі</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повноваження</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під</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час</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виконання</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яких</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виник</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реальний</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чи</w:t>
      </w:r>
      <w:r w:rsidR="003944B6">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потенційний</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конфлікт</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інтересів</w:t>
      </w:r>
      <w:r w:rsidRPr="009F4B6F">
        <w:rPr>
          <w:rFonts w:ascii="Times New Roman" w:eastAsia="Times New Roman" w:hAnsi="Times New Roman" w:cs="Times New Roman"/>
          <w:color w:val="000000" w:themeColor="text1"/>
          <w:sz w:val="28"/>
          <w:szCs w:val="28"/>
          <w:lang w:eastAsia="ru-RU"/>
        </w:rPr>
        <w:t>:</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__________________________________________________________________</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__________________________________________________________________</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 xml:space="preserve">6. </w:t>
      </w:r>
      <w:r w:rsidRPr="009F4B6F">
        <w:rPr>
          <w:rFonts w:ascii="Times New Roman" w:eastAsia="Times New Roman" w:hAnsi="Times New Roman" w:cs="Times New Roman" w:hint="eastAsia"/>
          <w:color w:val="000000" w:themeColor="text1"/>
          <w:sz w:val="28"/>
          <w:szCs w:val="28"/>
          <w:lang w:eastAsia="ru-RU"/>
        </w:rPr>
        <w:t>Інформація</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стосовно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наявності</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реального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потенційного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конфлікту</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інтересів</w:t>
      </w:r>
      <w:r w:rsidRPr="009F4B6F">
        <w:rPr>
          <w:rFonts w:ascii="Times New Roman" w:eastAsia="Times New Roman" w:hAnsi="Times New Roman" w:cs="Times New Roman"/>
          <w:color w:val="000000" w:themeColor="text1"/>
          <w:sz w:val="28"/>
          <w:szCs w:val="28"/>
          <w:lang w:eastAsia="ru-RU"/>
        </w:rPr>
        <w:t>:</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______________________________________________________________________________</w:t>
      </w:r>
      <w:r w:rsidR="003944B6">
        <w:rPr>
          <w:rFonts w:ascii="Times New Roman" w:eastAsia="Times New Roman" w:hAnsi="Times New Roman" w:cs="Times New Roman"/>
          <w:color w:val="000000" w:themeColor="text1"/>
          <w:sz w:val="28"/>
          <w:szCs w:val="28"/>
          <w:lang w:eastAsia="ru-RU"/>
        </w:rPr>
        <w:t>____________________________________________________</w:t>
      </w:r>
      <w:r w:rsidRPr="009F4B6F">
        <w:rPr>
          <w:rFonts w:ascii="Times New Roman" w:eastAsia="Times New Roman" w:hAnsi="Times New Roman" w:cs="Times New Roman"/>
          <w:color w:val="000000" w:themeColor="text1"/>
          <w:sz w:val="28"/>
          <w:szCs w:val="28"/>
          <w:lang w:eastAsia="ru-RU"/>
        </w:rPr>
        <w:t>__</w:t>
      </w:r>
    </w:p>
    <w:p w:rsidR="009F4B6F" w:rsidRPr="003944B6" w:rsidRDefault="009F4B6F" w:rsidP="009F4B6F">
      <w:pPr>
        <w:spacing w:after="0" w:line="240" w:lineRule="auto"/>
        <w:jc w:val="both"/>
        <w:rPr>
          <w:rFonts w:ascii="Times New Roman" w:eastAsia="Times New Roman" w:hAnsi="Times New Roman" w:cs="Times New Roman"/>
          <w:i/>
          <w:iCs/>
          <w:color w:val="000000" w:themeColor="text1"/>
          <w:sz w:val="24"/>
          <w:szCs w:val="24"/>
          <w:lang w:eastAsia="ru-RU"/>
        </w:rPr>
      </w:pPr>
      <w:r w:rsidRPr="003944B6">
        <w:rPr>
          <w:rFonts w:ascii="Times New Roman" w:eastAsia="Times New Roman" w:hAnsi="Times New Roman" w:cs="Times New Roman"/>
          <w:i/>
          <w:iCs/>
          <w:color w:val="000000" w:themeColor="text1"/>
          <w:sz w:val="24"/>
          <w:szCs w:val="24"/>
          <w:lang w:eastAsia="ru-RU"/>
        </w:rPr>
        <w:t>(стисло викласти ситуацію, в якій виник реальний, потенційний конфлікт інтересів, а також зміст приватного</w:t>
      </w:r>
      <w:r w:rsidR="003944B6">
        <w:rPr>
          <w:rFonts w:ascii="Times New Roman" w:eastAsia="Times New Roman" w:hAnsi="Times New Roman" w:cs="Times New Roman"/>
          <w:i/>
          <w:iCs/>
          <w:color w:val="000000" w:themeColor="text1"/>
          <w:sz w:val="24"/>
          <w:szCs w:val="24"/>
          <w:lang w:eastAsia="ru-RU"/>
        </w:rPr>
        <w:t xml:space="preserve"> </w:t>
      </w:r>
      <w:r w:rsidRPr="003944B6">
        <w:rPr>
          <w:rFonts w:ascii="Times New Roman" w:eastAsia="Times New Roman" w:hAnsi="Times New Roman" w:cs="Times New Roman"/>
          <w:i/>
          <w:iCs/>
          <w:color w:val="000000" w:themeColor="text1"/>
          <w:sz w:val="24"/>
          <w:szCs w:val="24"/>
          <w:lang w:eastAsia="ru-RU"/>
        </w:rPr>
        <w:t>інтересу, що впливає на об’єктивність прийняття рішення)</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 xml:space="preserve">7. </w:t>
      </w:r>
      <w:r w:rsidRPr="009F4B6F">
        <w:rPr>
          <w:rFonts w:ascii="Times New Roman" w:eastAsia="Times New Roman" w:hAnsi="Times New Roman" w:cs="Times New Roman" w:hint="eastAsia"/>
          <w:color w:val="000000" w:themeColor="text1"/>
          <w:sz w:val="28"/>
          <w:szCs w:val="28"/>
          <w:lang w:eastAsia="ru-RU"/>
        </w:rPr>
        <w:t>Інформація</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про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заходи</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які</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вжито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щодо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врегулювання</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реального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чи</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потенційного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конфлікту</w:t>
      </w:r>
      <w:r w:rsidR="003944B6">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інтересів</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якщо</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такі</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заходи</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вживалися</w:t>
      </w:r>
      <w:r w:rsidRPr="009F4B6F">
        <w:rPr>
          <w:rFonts w:ascii="Times New Roman" w:eastAsia="Times New Roman" w:hAnsi="Times New Roman" w:cs="Times New Roman"/>
          <w:color w:val="000000" w:themeColor="text1"/>
          <w:sz w:val="28"/>
          <w:szCs w:val="28"/>
          <w:lang w:eastAsia="ru-RU"/>
        </w:rPr>
        <w:t>):</w:t>
      </w:r>
    </w:p>
    <w:p w:rsidR="009F4B6F" w:rsidRP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color w:val="000000" w:themeColor="text1"/>
          <w:sz w:val="28"/>
          <w:szCs w:val="28"/>
          <w:lang w:eastAsia="ru-RU"/>
        </w:rPr>
        <w:t>_____________________________________________________________________________</w:t>
      </w:r>
      <w:r w:rsidR="003944B6">
        <w:rPr>
          <w:rFonts w:ascii="Times New Roman" w:eastAsia="Times New Roman" w:hAnsi="Times New Roman" w:cs="Times New Roman"/>
          <w:color w:val="000000" w:themeColor="text1"/>
          <w:sz w:val="28"/>
          <w:szCs w:val="28"/>
          <w:lang w:eastAsia="ru-RU"/>
        </w:rPr>
        <w:t>____________________________________________________</w:t>
      </w:r>
      <w:r w:rsidRPr="009F4B6F">
        <w:rPr>
          <w:rFonts w:ascii="Times New Roman" w:eastAsia="Times New Roman" w:hAnsi="Times New Roman" w:cs="Times New Roman"/>
          <w:color w:val="000000" w:themeColor="text1"/>
          <w:sz w:val="28"/>
          <w:szCs w:val="28"/>
          <w:lang w:eastAsia="ru-RU"/>
        </w:rPr>
        <w:t>___</w:t>
      </w:r>
    </w:p>
    <w:p w:rsidR="003944B6" w:rsidRDefault="003944B6" w:rsidP="009F4B6F">
      <w:pPr>
        <w:spacing w:after="0" w:line="240" w:lineRule="auto"/>
        <w:jc w:val="both"/>
        <w:rPr>
          <w:rFonts w:ascii="Times New Roman" w:eastAsia="Times New Roman" w:hAnsi="Times New Roman" w:cs="Times New Roman"/>
          <w:color w:val="000000" w:themeColor="text1"/>
          <w:sz w:val="28"/>
          <w:szCs w:val="28"/>
          <w:lang w:eastAsia="ru-RU"/>
        </w:rPr>
      </w:pPr>
    </w:p>
    <w:p w:rsidR="003944B6" w:rsidRDefault="003944B6" w:rsidP="009F4B6F">
      <w:pPr>
        <w:spacing w:after="0" w:line="240" w:lineRule="auto"/>
        <w:jc w:val="both"/>
        <w:rPr>
          <w:rFonts w:ascii="Times New Roman" w:eastAsia="Times New Roman" w:hAnsi="Times New Roman" w:cs="Times New Roman"/>
          <w:color w:val="000000" w:themeColor="text1"/>
          <w:sz w:val="28"/>
          <w:szCs w:val="28"/>
          <w:lang w:eastAsia="ru-RU"/>
        </w:rPr>
      </w:pPr>
    </w:p>
    <w:p w:rsidR="003944B6" w:rsidRDefault="003944B6" w:rsidP="009F4B6F">
      <w:pPr>
        <w:spacing w:after="0" w:line="240" w:lineRule="auto"/>
        <w:jc w:val="both"/>
        <w:rPr>
          <w:rFonts w:ascii="Times New Roman" w:eastAsia="Times New Roman" w:hAnsi="Times New Roman" w:cs="Times New Roman"/>
          <w:color w:val="000000" w:themeColor="text1"/>
          <w:sz w:val="28"/>
          <w:szCs w:val="28"/>
          <w:lang w:eastAsia="ru-RU"/>
        </w:rPr>
      </w:pPr>
    </w:p>
    <w:p w:rsid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r w:rsidRPr="009F4B6F">
        <w:rPr>
          <w:rFonts w:ascii="Times New Roman" w:eastAsia="Times New Roman" w:hAnsi="Times New Roman" w:cs="Times New Roman" w:hint="eastAsia"/>
          <w:color w:val="000000" w:themeColor="text1"/>
          <w:sz w:val="28"/>
          <w:szCs w:val="28"/>
          <w:lang w:eastAsia="ru-RU"/>
        </w:rPr>
        <w:t>Дата</w:t>
      </w:r>
      <w:r w:rsidR="003944B6">
        <w:rPr>
          <w:rFonts w:ascii="Times New Roman" w:eastAsia="Times New Roman" w:hAnsi="Times New Roman" w:cs="Times New Roman"/>
          <w:color w:val="000000" w:themeColor="text1"/>
          <w:sz w:val="28"/>
          <w:szCs w:val="28"/>
          <w:lang w:eastAsia="ru-RU"/>
        </w:rPr>
        <w:tab/>
      </w:r>
      <w:r w:rsidR="003944B6">
        <w:rPr>
          <w:rFonts w:ascii="Times New Roman" w:eastAsia="Times New Roman" w:hAnsi="Times New Roman" w:cs="Times New Roman"/>
          <w:color w:val="000000" w:themeColor="text1"/>
          <w:sz w:val="28"/>
          <w:szCs w:val="28"/>
          <w:lang w:eastAsia="ru-RU"/>
        </w:rPr>
        <w:tab/>
      </w:r>
      <w:r w:rsidR="003944B6">
        <w:rPr>
          <w:rFonts w:ascii="Times New Roman" w:eastAsia="Times New Roman" w:hAnsi="Times New Roman" w:cs="Times New Roman"/>
          <w:color w:val="000000" w:themeColor="text1"/>
          <w:sz w:val="28"/>
          <w:szCs w:val="28"/>
          <w:lang w:eastAsia="ru-RU"/>
        </w:rPr>
        <w:tab/>
      </w:r>
      <w:r w:rsidR="003944B6">
        <w:rPr>
          <w:rFonts w:ascii="Times New Roman" w:eastAsia="Times New Roman" w:hAnsi="Times New Roman" w:cs="Times New Roman"/>
          <w:color w:val="000000" w:themeColor="text1"/>
          <w:sz w:val="28"/>
          <w:szCs w:val="28"/>
          <w:lang w:eastAsia="ru-RU"/>
        </w:rPr>
        <w:tab/>
      </w:r>
      <w:r w:rsidR="003944B6">
        <w:rPr>
          <w:rFonts w:ascii="Times New Roman" w:eastAsia="Times New Roman" w:hAnsi="Times New Roman" w:cs="Times New Roman"/>
          <w:color w:val="000000" w:themeColor="text1"/>
          <w:sz w:val="28"/>
          <w:szCs w:val="28"/>
          <w:lang w:eastAsia="ru-RU"/>
        </w:rPr>
        <w:tab/>
      </w:r>
      <w:r w:rsidR="003944B6">
        <w:rPr>
          <w:rFonts w:ascii="Times New Roman" w:eastAsia="Times New Roman" w:hAnsi="Times New Roman" w:cs="Times New Roman"/>
          <w:color w:val="000000" w:themeColor="text1"/>
          <w:sz w:val="28"/>
          <w:szCs w:val="28"/>
          <w:lang w:eastAsia="ru-RU"/>
        </w:rPr>
        <w:tab/>
      </w:r>
      <w:r w:rsidR="003944B6">
        <w:rPr>
          <w:rFonts w:ascii="Times New Roman" w:eastAsia="Times New Roman" w:hAnsi="Times New Roman" w:cs="Times New Roman"/>
          <w:color w:val="000000" w:themeColor="text1"/>
          <w:sz w:val="28"/>
          <w:szCs w:val="28"/>
          <w:lang w:eastAsia="ru-RU"/>
        </w:rPr>
        <w:tab/>
      </w:r>
      <w:r w:rsidR="003944B6">
        <w:rPr>
          <w:rFonts w:ascii="Times New Roman" w:eastAsia="Times New Roman" w:hAnsi="Times New Roman" w:cs="Times New Roman"/>
          <w:color w:val="000000" w:themeColor="text1"/>
          <w:sz w:val="28"/>
          <w:szCs w:val="28"/>
          <w:lang w:eastAsia="ru-RU"/>
        </w:rPr>
        <w:tab/>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Підпис</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особи</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яка</w:t>
      </w:r>
      <w:r w:rsidRPr="009F4B6F">
        <w:rPr>
          <w:rFonts w:ascii="Times New Roman" w:eastAsia="Times New Roman" w:hAnsi="Times New Roman" w:cs="Times New Roman"/>
          <w:color w:val="000000" w:themeColor="text1"/>
          <w:sz w:val="28"/>
          <w:szCs w:val="28"/>
          <w:lang w:eastAsia="ru-RU"/>
        </w:rPr>
        <w:t xml:space="preserve"> </w:t>
      </w:r>
      <w:r w:rsidRPr="009F4B6F">
        <w:rPr>
          <w:rFonts w:ascii="Times New Roman" w:eastAsia="Times New Roman" w:hAnsi="Times New Roman" w:cs="Times New Roman" w:hint="eastAsia"/>
          <w:color w:val="000000" w:themeColor="text1"/>
          <w:sz w:val="28"/>
          <w:szCs w:val="28"/>
          <w:lang w:eastAsia="ru-RU"/>
        </w:rPr>
        <w:t>повідомляє</w:t>
      </w:r>
    </w:p>
    <w:p w:rsidR="009F4B6F" w:rsidRDefault="009F4B6F" w:rsidP="009F4B6F">
      <w:pPr>
        <w:spacing w:after="0" w:line="240" w:lineRule="auto"/>
        <w:jc w:val="both"/>
        <w:rPr>
          <w:rFonts w:ascii="Times New Roman" w:eastAsia="Times New Roman" w:hAnsi="Times New Roman" w:cs="Times New Roman"/>
          <w:color w:val="000000" w:themeColor="text1"/>
          <w:sz w:val="28"/>
          <w:szCs w:val="28"/>
          <w:lang w:eastAsia="ru-RU"/>
        </w:rPr>
      </w:pPr>
    </w:p>
    <w:p w:rsidR="003944B6" w:rsidRDefault="003944B6" w:rsidP="009F4B6F">
      <w:pPr>
        <w:spacing w:after="0" w:line="240" w:lineRule="auto"/>
        <w:jc w:val="both"/>
        <w:rPr>
          <w:rFonts w:ascii="Times New Roman" w:eastAsia="Times New Roman" w:hAnsi="Times New Roman" w:cs="Times New Roman"/>
          <w:color w:val="000000" w:themeColor="text1"/>
          <w:sz w:val="28"/>
          <w:szCs w:val="28"/>
          <w:lang w:eastAsia="ru-RU"/>
        </w:rPr>
      </w:pPr>
    </w:p>
    <w:p w:rsidR="003944B6" w:rsidRDefault="003944B6" w:rsidP="009F4B6F">
      <w:pPr>
        <w:spacing w:after="0" w:line="240" w:lineRule="auto"/>
        <w:jc w:val="both"/>
        <w:rPr>
          <w:rFonts w:ascii="Times New Roman" w:eastAsia="Times New Roman" w:hAnsi="Times New Roman" w:cs="Times New Roman"/>
          <w:color w:val="000000" w:themeColor="text1"/>
          <w:sz w:val="28"/>
          <w:szCs w:val="28"/>
          <w:lang w:eastAsia="ru-RU"/>
        </w:rPr>
      </w:pPr>
    </w:p>
    <w:p w:rsidR="003944B6" w:rsidRDefault="003944B6" w:rsidP="009F4B6F">
      <w:pPr>
        <w:spacing w:after="0" w:line="240" w:lineRule="auto"/>
        <w:jc w:val="both"/>
        <w:rPr>
          <w:rFonts w:ascii="Times New Roman" w:eastAsia="Times New Roman" w:hAnsi="Times New Roman" w:cs="Times New Roman"/>
          <w:color w:val="000000" w:themeColor="text1"/>
          <w:sz w:val="28"/>
          <w:szCs w:val="28"/>
          <w:lang w:eastAsia="ru-RU"/>
        </w:rPr>
      </w:pPr>
    </w:p>
    <w:p w:rsidR="003944B6" w:rsidRDefault="003944B6" w:rsidP="009F4B6F">
      <w:pPr>
        <w:spacing w:after="0" w:line="240" w:lineRule="auto"/>
        <w:jc w:val="both"/>
        <w:rPr>
          <w:rFonts w:ascii="Times New Roman" w:eastAsia="Times New Roman" w:hAnsi="Times New Roman" w:cs="Times New Roman"/>
          <w:color w:val="000000" w:themeColor="text1"/>
          <w:sz w:val="28"/>
          <w:szCs w:val="28"/>
          <w:lang w:eastAsia="ru-RU"/>
        </w:rPr>
      </w:pPr>
    </w:p>
    <w:p w:rsidR="003944B6" w:rsidRDefault="003944B6" w:rsidP="009F4B6F">
      <w:pPr>
        <w:spacing w:after="0" w:line="240" w:lineRule="auto"/>
        <w:jc w:val="both"/>
        <w:rPr>
          <w:rFonts w:ascii="Times New Roman" w:eastAsia="Times New Roman" w:hAnsi="Times New Roman" w:cs="Times New Roman"/>
          <w:color w:val="000000" w:themeColor="text1"/>
          <w:sz w:val="28"/>
          <w:szCs w:val="28"/>
          <w:lang w:eastAsia="ru-RU"/>
        </w:rPr>
      </w:pPr>
    </w:p>
    <w:p w:rsidR="003944B6" w:rsidRDefault="003944B6" w:rsidP="009F4B6F">
      <w:pPr>
        <w:spacing w:after="0" w:line="240" w:lineRule="auto"/>
        <w:jc w:val="both"/>
        <w:rPr>
          <w:rFonts w:ascii="Times New Roman" w:eastAsia="Times New Roman" w:hAnsi="Times New Roman" w:cs="Times New Roman"/>
          <w:color w:val="000000" w:themeColor="text1"/>
          <w:sz w:val="28"/>
          <w:szCs w:val="28"/>
          <w:lang w:eastAsia="ru-RU"/>
        </w:rPr>
      </w:pPr>
    </w:p>
    <w:p w:rsidR="003944B6" w:rsidRPr="00465F24" w:rsidRDefault="003944B6" w:rsidP="003944B6">
      <w:pPr>
        <w:spacing w:after="0" w:line="240" w:lineRule="auto"/>
        <w:jc w:val="right"/>
        <w:rPr>
          <w:rFonts w:ascii="Times New Roman" w:eastAsia="Times New Roman" w:hAnsi="Times New Roman" w:cs="Times New Roman"/>
          <w:bCs/>
          <w:color w:val="000000" w:themeColor="text1"/>
          <w:sz w:val="28"/>
          <w:szCs w:val="28"/>
          <w:lang w:val="en-US" w:eastAsia="ru-RU"/>
        </w:rPr>
      </w:pPr>
      <w:r w:rsidRPr="00465F24">
        <w:rPr>
          <w:rFonts w:ascii="Times New Roman" w:eastAsia="Times New Roman" w:hAnsi="Times New Roman" w:cs="Times New Roman" w:hint="eastAsia"/>
          <w:bCs/>
          <w:color w:val="000000" w:themeColor="text1"/>
          <w:sz w:val="28"/>
          <w:szCs w:val="28"/>
          <w:lang w:eastAsia="ru-RU"/>
        </w:rPr>
        <w:lastRenderedPageBreak/>
        <w:t>Додаток</w:t>
      </w:r>
      <w:r w:rsidRPr="00465F24">
        <w:rPr>
          <w:rFonts w:ascii="Times New Roman" w:eastAsia="Times New Roman" w:hAnsi="Times New Roman" w:cs="Times New Roman"/>
          <w:bCs/>
          <w:color w:val="000000" w:themeColor="text1"/>
          <w:sz w:val="28"/>
          <w:szCs w:val="28"/>
          <w:lang w:eastAsia="ru-RU"/>
        </w:rPr>
        <w:t xml:space="preserve"> </w:t>
      </w:r>
      <w:r w:rsidR="00465F24" w:rsidRPr="00465F24">
        <w:rPr>
          <w:rFonts w:ascii="Times New Roman" w:eastAsia="Times New Roman" w:hAnsi="Times New Roman" w:cs="Times New Roman"/>
          <w:bCs/>
          <w:color w:val="000000" w:themeColor="text1"/>
          <w:sz w:val="28"/>
          <w:szCs w:val="28"/>
          <w:lang w:val="en-US" w:eastAsia="ru-RU"/>
        </w:rPr>
        <w:t>3</w:t>
      </w:r>
    </w:p>
    <w:p w:rsidR="00B445D5" w:rsidRDefault="00B445D5" w:rsidP="003944B6">
      <w:pPr>
        <w:spacing w:after="0" w:line="240" w:lineRule="auto"/>
        <w:jc w:val="right"/>
        <w:rPr>
          <w:rFonts w:ascii="Times New Roman" w:eastAsia="Times New Roman" w:hAnsi="Times New Roman" w:cs="Times New Roman"/>
          <w:b/>
          <w:bCs/>
          <w:color w:val="000000" w:themeColor="text1"/>
          <w:sz w:val="28"/>
          <w:szCs w:val="28"/>
          <w:lang w:eastAsia="ru-RU"/>
        </w:rPr>
      </w:pPr>
    </w:p>
    <w:p w:rsidR="00B445D5" w:rsidRPr="003944B6" w:rsidRDefault="00B445D5" w:rsidP="003944B6">
      <w:pPr>
        <w:spacing w:after="0" w:line="240" w:lineRule="auto"/>
        <w:jc w:val="right"/>
        <w:rPr>
          <w:rFonts w:ascii="Times New Roman" w:eastAsia="Times New Roman" w:hAnsi="Times New Roman" w:cs="Times New Roman"/>
          <w:b/>
          <w:bCs/>
          <w:color w:val="000000" w:themeColor="text1"/>
          <w:sz w:val="28"/>
          <w:szCs w:val="28"/>
          <w:lang w:eastAsia="ru-RU"/>
        </w:rPr>
      </w:pPr>
    </w:p>
    <w:p w:rsidR="003944B6" w:rsidRPr="003944B6" w:rsidRDefault="003944B6" w:rsidP="003944B6">
      <w:pPr>
        <w:spacing w:after="0" w:line="240" w:lineRule="auto"/>
        <w:jc w:val="center"/>
        <w:rPr>
          <w:rFonts w:ascii="Times New Roman" w:eastAsia="Times New Roman" w:hAnsi="Times New Roman" w:cs="Times New Roman"/>
          <w:b/>
          <w:bCs/>
          <w:color w:val="000000" w:themeColor="text1"/>
          <w:sz w:val="28"/>
          <w:szCs w:val="28"/>
          <w:lang w:eastAsia="ru-RU"/>
        </w:rPr>
      </w:pPr>
      <w:r w:rsidRPr="003944B6">
        <w:rPr>
          <w:rFonts w:ascii="Times New Roman" w:eastAsia="Times New Roman" w:hAnsi="Times New Roman" w:cs="Times New Roman" w:hint="eastAsia"/>
          <w:b/>
          <w:bCs/>
          <w:color w:val="000000" w:themeColor="text1"/>
          <w:sz w:val="28"/>
          <w:szCs w:val="28"/>
          <w:lang w:eastAsia="ru-RU"/>
        </w:rPr>
        <w:t>Рекомендована</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форма</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звернення</w:t>
      </w:r>
    </w:p>
    <w:p w:rsidR="003944B6" w:rsidRPr="003944B6" w:rsidRDefault="003944B6" w:rsidP="003944B6">
      <w:pPr>
        <w:spacing w:after="0" w:line="240" w:lineRule="auto"/>
        <w:jc w:val="center"/>
        <w:rPr>
          <w:rFonts w:ascii="Times New Roman" w:eastAsia="Times New Roman" w:hAnsi="Times New Roman" w:cs="Times New Roman"/>
          <w:b/>
          <w:bCs/>
          <w:color w:val="000000" w:themeColor="text1"/>
          <w:sz w:val="28"/>
          <w:szCs w:val="28"/>
          <w:lang w:eastAsia="ru-RU"/>
        </w:rPr>
      </w:pPr>
      <w:r w:rsidRPr="003944B6">
        <w:rPr>
          <w:rFonts w:ascii="Times New Roman" w:eastAsia="Times New Roman" w:hAnsi="Times New Roman" w:cs="Times New Roman" w:hint="eastAsia"/>
          <w:b/>
          <w:bCs/>
          <w:color w:val="000000" w:themeColor="text1"/>
          <w:sz w:val="28"/>
          <w:szCs w:val="28"/>
          <w:lang w:eastAsia="ru-RU"/>
        </w:rPr>
        <w:t>до</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Національного</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агентства</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з</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питань</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запобігання</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корупції</w:t>
      </w:r>
    </w:p>
    <w:p w:rsidR="003944B6" w:rsidRPr="003944B6" w:rsidRDefault="003944B6" w:rsidP="003944B6">
      <w:pPr>
        <w:spacing w:after="0" w:line="240" w:lineRule="auto"/>
        <w:jc w:val="center"/>
        <w:rPr>
          <w:rFonts w:ascii="Times New Roman" w:eastAsia="Times New Roman" w:hAnsi="Times New Roman" w:cs="Times New Roman"/>
          <w:b/>
          <w:bCs/>
          <w:color w:val="000000" w:themeColor="text1"/>
          <w:sz w:val="28"/>
          <w:szCs w:val="28"/>
          <w:lang w:eastAsia="ru-RU"/>
        </w:rPr>
      </w:pPr>
      <w:r w:rsidRPr="003944B6">
        <w:rPr>
          <w:rFonts w:ascii="Times New Roman" w:eastAsia="Times New Roman" w:hAnsi="Times New Roman" w:cs="Times New Roman" w:hint="eastAsia"/>
          <w:b/>
          <w:bCs/>
          <w:color w:val="000000" w:themeColor="text1"/>
          <w:sz w:val="28"/>
          <w:szCs w:val="28"/>
          <w:lang w:eastAsia="ru-RU"/>
        </w:rPr>
        <w:t>з</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метою</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отримання</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роз’яснення</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у</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разі</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існування</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у</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особи</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сумнівів</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щодо</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наявності</w:t>
      </w:r>
      <w:r w:rsidRPr="003944B6">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відсутності</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у</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неї</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конфлікту</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інтересів</w:t>
      </w:r>
    </w:p>
    <w:p w:rsidR="003944B6" w:rsidRDefault="003944B6" w:rsidP="003944B6">
      <w:pPr>
        <w:spacing w:after="0" w:line="240" w:lineRule="auto"/>
        <w:jc w:val="center"/>
        <w:rPr>
          <w:rFonts w:ascii="Times New Roman" w:eastAsia="Times New Roman" w:hAnsi="Times New Roman" w:cs="Times New Roman"/>
          <w:b/>
          <w:bCs/>
          <w:color w:val="000000" w:themeColor="text1"/>
          <w:sz w:val="28"/>
          <w:szCs w:val="28"/>
          <w:lang w:eastAsia="ru-RU"/>
        </w:rPr>
      </w:pPr>
      <w:r w:rsidRPr="003944B6">
        <w:rPr>
          <w:rFonts w:ascii="Times New Roman" w:eastAsia="Times New Roman" w:hAnsi="Times New Roman" w:cs="Times New Roman"/>
          <w:b/>
          <w:bCs/>
          <w:color w:val="000000" w:themeColor="text1"/>
          <w:sz w:val="28"/>
          <w:szCs w:val="28"/>
          <w:lang w:eastAsia="ru-RU"/>
        </w:rPr>
        <w:t>(</w:t>
      </w:r>
      <w:r w:rsidRPr="003944B6">
        <w:rPr>
          <w:rFonts w:ascii="Times New Roman" w:eastAsia="Times New Roman" w:hAnsi="Times New Roman" w:cs="Times New Roman" w:hint="eastAsia"/>
          <w:b/>
          <w:bCs/>
          <w:color w:val="000000" w:themeColor="text1"/>
          <w:sz w:val="28"/>
          <w:szCs w:val="28"/>
          <w:lang w:eastAsia="ru-RU"/>
        </w:rPr>
        <w:t>на</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підставі</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ч</w:t>
      </w:r>
      <w:r w:rsidRPr="003944B6">
        <w:rPr>
          <w:rFonts w:ascii="Times New Roman" w:eastAsia="Times New Roman" w:hAnsi="Times New Roman" w:cs="Times New Roman"/>
          <w:b/>
          <w:bCs/>
          <w:color w:val="000000" w:themeColor="text1"/>
          <w:sz w:val="28"/>
          <w:szCs w:val="28"/>
          <w:lang w:eastAsia="ru-RU"/>
        </w:rPr>
        <w:t xml:space="preserve">. 5 </w:t>
      </w:r>
      <w:r w:rsidRPr="003944B6">
        <w:rPr>
          <w:rFonts w:ascii="Times New Roman" w:eastAsia="Times New Roman" w:hAnsi="Times New Roman" w:cs="Times New Roman" w:hint="eastAsia"/>
          <w:b/>
          <w:bCs/>
          <w:color w:val="000000" w:themeColor="text1"/>
          <w:sz w:val="28"/>
          <w:szCs w:val="28"/>
          <w:lang w:eastAsia="ru-RU"/>
        </w:rPr>
        <w:t>ст</w:t>
      </w:r>
      <w:r w:rsidRPr="003944B6">
        <w:rPr>
          <w:rFonts w:ascii="Times New Roman" w:eastAsia="Times New Roman" w:hAnsi="Times New Roman" w:cs="Times New Roman"/>
          <w:b/>
          <w:bCs/>
          <w:color w:val="000000" w:themeColor="text1"/>
          <w:sz w:val="28"/>
          <w:szCs w:val="28"/>
          <w:lang w:eastAsia="ru-RU"/>
        </w:rPr>
        <w:t xml:space="preserve">. 28 </w:t>
      </w:r>
      <w:r w:rsidRPr="003944B6">
        <w:rPr>
          <w:rFonts w:ascii="Times New Roman" w:eastAsia="Times New Roman" w:hAnsi="Times New Roman" w:cs="Times New Roman" w:hint="eastAsia"/>
          <w:b/>
          <w:bCs/>
          <w:color w:val="000000" w:themeColor="text1"/>
          <w:sz w:val="28"/>
          <w:szCs w:val="28"/>
          <w:lang w:eastAsia="ru-RU"/>
        </w:rPr>
        <w:t>Закону</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України</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«Про</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запобігання</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корупції»</w:t>
      </w:r>
      <w:r w:rsidRPr="003944B6">
        <w:rPr>
          <w:rFonts w:ascii="Times New Roman" w:eastAsia="Times New Roman" w:hAnsi="Times New Roman" w:cs="Times New Roman"/>
          <w:b/>
          <w:bCs/>
          <w:color w:val="000000" w:themeColor="text1"/>
          <w:sz w:val="28"/>
          <w:szCs w:val="28"/>
          <w:lang w:eastAsia="ru-RU"/>
        </w:rPr>
        <w:t>)</w:t>
      </w:r>
    </w:p>
    <w:p w:rsidR="00B445D5" w:rsidRPr="003944B6" w:rsidRDefault="00B445D5" w:rsidP="003944B6">
      <w:pPr>
        <w:spacing w:after="0" w:line="240" w:lineRule="auto"/>
        <w:jc w:val="center"/>
        <w:rPr>
          <w:rFonts w:ascii="Times New Roman" w:eastAsia="Times New Roman" w:hAnsi="Times New Roman" w:cs="Times New Roman"/>
          <w:b/>
          <w:bCs/>
          <w:color w:val="000000" w:themeColor="text1"/>
          <w:sz w:val="28"/>
          <w:szCs w:val="28"/>
          <w:lang w:eastAsia="ru-RU"/>
        </w:rPr>
      </w:pP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1. </w:t>
      </w:r>
      <w:r w:rsidRPr="003944B6">
        <w:rPr>
          <w:rFonts w:ascii="Times New Roman" w:eastAsia="Times New Roman" w:hAnsi="Times New Roman" w:cs="Times New Roman" w:hint="eastAsia"/>
          <w:color w:val="000000" w:themeColor="text1"/>
          <w:sz w:val="28"/>
          <w:szCs w:val="28"/>
          <w:lang w:eastAsia="ru-RU"/>
        </w:rPr>
        <w:t>Особа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якої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наявні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сумніви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щодо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наявності</w:t>
      </w:r>
      <w:r w:rsidRPr="003944B6">
        <w:rPr>
          <w:rFonts w:ascii="Times New Roman" w:eastAsia="Times New Roman" w:hAnsi="Times New Roman" w:cs="Times New Roman"/>
          <w:color w:val="000000" w:themeColor="text1"/>
          <w:sz w:val="28"/>
          <w:szCs w:val="28"/>
          <w:lang w:eastAsia="ru-RU"/>
        </w:rPr>
        <w:t xml:space="preserve"> / </w:t>
      </w:r>
      <w:r w:rsidRPr="003944B6">
        <w:rPr>
          <w:rFonts w:ascii="Times New Roman" w:eastAsia="Times New Roman" w:hAnsi="Times New Roman" w:cs="Times New Roman" w:hint="eastAsia"/>
          <w:color w:val="000000" w:themeColor="text1"/>
          <w:sz w:val="28"/>
          <w:szCs w:val="28"/>
          <w:lang w:eastAsia="ru-RU"/>
        </w:rPr>
        <w:t>відсутності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неї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конфлікту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інтересів</w:t>
      </w:r>
      <w:r w:rsidRPr="003944B6">
        <w:rPr>
          <w:rFonts w:ascii="Times New Roman" w:eastAsia="Times New Roman" w:hAnsi="Times New Roman" w:cs="Times New Roman"/>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__________________________________________________________________</w:t>
      </w:r>
    </w:p>
    <w:p w:rsidR="003944B6" w:rsidRPr="003944B6" w:rsidRDefault="003944B6" w:rsidP="003944B6">
      <w:pPr>
        <w:spacing w:after="0" w:line="240" w:lineRule="auto"/>
        <w:jc w:val="both"/>
        <w:rPr>
          <w:rFonts w:ascii="Times New Roman" w:eastAsia="Times New Roman" w:hAnsi="Times New Roman" w:cs="Times New Roman"/>
          <w:i/>
          <w:iCs/>
          <w:color w:val="000000" w:themeColor="text1"/>
          <w:sz w:val="24"/>
          <w:szCs w:val="24"/>
          <w:lang w:eastAsia="ru-RU"/>
        </w:rPr>
      </w:pPr>
      <w:r w:rsidRPr="003944B6">
        <w:rPr>
          <w:rFonts w:ascii="Times New Roman" w:eastAsia="Times New Roman" w:hAnsi="Times New Roman" w:cs="Times New Roman"/>
          <w:i/>
          <w:iCs/>
          <w:color w:val="000000" w:themeColor="text1"/>
          <w:sz w:val="24"/>
          <w:szCs w:val="24"/>
          <w:lang w:eastAsia="ru-RU"/>
        </w:rPr>
        <w:t>(прізвище, ім’я, по батькові)</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2. </w:t>
      </w:r>
      <w:r w:rsidRPr="003944B6">
        <w:rPr>
          <w:rFonts w:ascii="Times New Roman" w:eastAsia="Times New Roman" w:hAnsi="Times New Roman" w:cs="Times New Roman" w:hint="eastAsia"/>
          <w:color w:val="000000" w:themeColor="text1"/>
          <w:sz w:val="28"/>
          <w:szCs w:val="28"/>
          <w:lang w:eastAsia="ru-RU"/>
        </w:rPr>
        <w:t>Місце</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роботи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особи</w:t>
      </w:r>
      <w:r w:rsidRPr="003944B6">
        <w:rPr>
          <w:rFonts w:ascii="Times New Roman" w:eastAsia="Times New Roman" w:hAnsi="Times New Roman" w:cs="Times New Roman"/>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__________________________________________________________________</w:t>
      </w:r>
    </w:p>
    <w:p w:rsidR="003944B6" w:rsidRPr="003944B6" w:rsidRDefault="003944B6" w:rsidP="003944B6">
      <w:pPr>
        <w:spacing w:after="0" w:line="240" w:lineRule="auto"/>
        <w:jc w:val="both"/>
        <w:rPr>
          <w:rFonts w:ascii="Times New Roman" w:eastAsia="Times New Roman" w:hAnsi="Times New Roman" w:cs="Times New Roman"/>
          <w:i/>
          <w:iCs/>
          <w:color w:val="000000" w:themeColor="text1"/>
          <w:sz w:val="24"/>
          <w:szCs w:val="24"/>
          <w:lang w:eastAsia="ru-RU"/>
        </w:rPr>
      </w:pPr>
      <w:r w:rsidRPr="003944B6">
        <w:rPr>
          <w:rFonts w:ascii="Times New Roman" w:eastAsia="Times New Roman" w:hAnsi="Times New Roman" w:cs="Times New Roman"/>
          <w:i/>
          <w:iCs/>
          <w:color w:val="000000" w:themeColor="text1"/>
          <w:sz w:val="24"/>
          <w:szCs w:val="24"/>
          <w:lang w:eastAsia="ru-RU"/>
        </w:rPr>
        <w:t>(повне найменування органу державної влади або місцевого самоврядування, юридичної особи публічного права</w:t>
      </w:r>
      <w:r>
        <w:rPr>
          <w:rFonts w:ascii="Times New Roman" w:eastAsia="Times New Roman" w:hAnsi="Times New Roman" w:cs="Times New Roman"/>
          <w:i/>
          <w:iCs/>
          <w:color w:val="000000" w:themeColor="text1"/>
          <w:sz w:val="24"/>
          <w:szCs w:val="24"/>
          <w:lang w:eastAsia="ru-RU"/>
        </w:rPr>
        <w:t xml:space="preserve"> </w:t>
      </w:r>
      <w:r w:rsidRPr="003944B6">
        <w:rPr>
          <w:rFonts w:ascii="Times New Roman" w:eastAsia="Times New Roman" w:hAnsi="Times New Roman" w:cs="Times New Roman"/>
          <w:i/>
          <w:iCs/>
          <w:color w:val="000000" w:themeColor="text1"/>
          <w:sz w:val="24"/>
          <w:szCs w:val="24"/>
          <w:lang w:eastAsia="ru-RU"/>
        </w:rPr>
        <w:t>тощо)</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3. </w:t>
      </w:r>
      <w:r w:rsidRPr="003944B6">
        <w:rPr>
          <w:rFonts w:ascii="Times New Roman" w:eastAsia="Times New Roman" w:hAnsi="Times New Roman" w:cs="Times New Roman" w:hint="eastAsia"/>
          <w:color w:val="000000" w:themeColor="text1"/>
          <w:sz w:val="28"/>
          <w:szCs w:val="28"/>
          <w:lang w:eastAsia="ru-RU"/>
        </w:rPr>
        <w:t>Посада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займає</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особа</w:t>
      </w:r>
      <w:r w:rsidRPr="003944B6">
        <w:rPr>
          <w:rFonts w:ascii="Times New Roman" w:eastAsia="Times New Roman" w:hAnsi="Times New Roman" w:cs="Times New Roman"/>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__________________________________________________________________</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4. </w:t>
      </w:r>
      <w:r w:rsidRPr="003944B6">
        <w:rPr>
          <w:rFonts w:ascii="Times New Roman" w:eastAsia="Times New Roman" w:hAnsi="Times New Roman" w:cs="Times New Roman" w:hint="eastAsia"/>
          <w:color w:val="000000" w:themeColor="text1"/>
          <w:sz w:val="28"/>
          <w:szCs w:val="28"/>
          <w:lang w:eastAsia="ru-RU"/>
        </w:rPr>
        <w:t>Дата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призначення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обрання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посаду</w:t>
      </w:r>
      <w:r w:rsidRPr="003944B6">
        <w:rPr>
          <w:rFonts w:ascii="Times New Roman" w:eastAsia="Times New Roman" w:hAnsi="Times New Roman" w:cs="Times New Roman"/>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__________________________________________________________________</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5. </w:t>
      </w:r>
      <w:r w:rsidRPr="003944B6">
        <w:rPr>
          <w:rFonts w:ascii="Times New Roman" w:eastAsia="Times New Roman" w:hAnsi="Times New Roman" w:cs="Times New Roman" w:hint="eastAsia"/>
          <w:color w:val="000000" w:themeColor="text1"/>
          <w:sz w:val="28"/>
          <w:szCs w:val="28"/>
          <w:lang w:eastAsia="ru-RU"/>
        </w:rPr>
        <w:t>Відомості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належність</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суб</w:t>
      </w:r>
      <w:r w:rsidRPr="003944B6">
        <w:rPr>
          <w:rFonts w:ascii="Times New Roman" w:eastAsia="Times New Roman" w:hAnsi="Times New Roman" w:cs="Times New Roman"/>
          <w:color w:val="000000" w:themeColor="text1"/>
          <w:sz w:val="28"/>
          <w:szCs w:val="28"/>
          <w:lang w:eastAsia="ru-RU"/>
        </w:rPr>
        <w:t>'</w:t>
      </w:r>
      <w:r w:rsidRPr="003944B6">
        <w:rPr>
          <w:rFonts w:ascii="Times New Roman" w:eastAsia="Times New Roman" w:hAnsi="Times New Roman" w:cs="Times New Roman" w:hint="eastAsia"/>
          <w:color w:val="000000" w:themeColor="text1"/>
          <w:sz w:val="28"/>
          <w:szCs w:val="28"/>
          <w:lang w:eastAsia="ru-RU"/>
        </w:rPr>
        <w:t>єктів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визначених</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w:t>
      </w:r>
      <w:r w:rsidRPr="003944B6">
        <w:rPr>
          <w:rFonts w:ascii="Times New Roman" w:eastAsia="Times New Roman" w:hAnsi="Times New Roman" w:cs="Times New Roman"/>
          <w:color w:val="000000" w:themeColor="text1"/>
          <w:sz w:val="28"/>
          <w:szCs w:val="28"/>
          <w:lang w:eastAsia="ru-RU"/>
        </w:rPr>
        <w:t xml:space="preserve"> </w:t>
      </w:r>
      <w:proofErr w:type="spellStart"/>
      <w:r w:rsidRPr="003944B6">
        <w:rPr>
          <w:rFonts w:ascii="Times New Roman" w:eastAsia="Times New Roman" w:hAnsi="Times New Roman" w:cs="Times New Roman" w:hint="eastAsia"/>
          <w:color w:val="000000" w:themeColor="text1"/>
          <w:sz w:val="28"/>
          <w:szCs w:val="28"/>
          <w:lang w:eastAsia="ru-RU"/>
        </w:rPr>
        <w:t>п</w:t>
      </w:r>
      <w:r w:rsidRPr="003944B6">
        <w:rPr>
          <w:rFonts w:ascii="Times New Roman" w:eastAsia="Times New Roman" w:hAnsi="Times New Roman" w:cs="Times New Roman"/>
          <w:color w:val="000000" w:themeColor="text1"/>
          <w:sz w:val="28"/>
          <w:szCs w:val="28"/>
          <w:lang w:eastAsia="ru-RU"/>
        </w:rPr>
        <w:t>.</w:t>
      </w:r>
      <w:r w:rsidRPr="003944B6">
        <w:rPr>
          <w:rFonts w:ascii="Times New Roman" w:eastAsia="Times New Roman" w:hAnsi="Times New Roman" w:cs="Times New Roman" w:hint="eastAsia"/>
          <w:color w:val="000000" w:themeColor="text1"/>
          <w:sz w:val="28"/>
          <w:szCs w:val="28"/>
          <w:lang w:eastAsia="ru-RU"/>
        </w:rPr>
        <w:t>п</w:t>
      </w:r>
      <w:proofErr w:type="spellEnd"/>
      <w:r w:rsidRPr="003944B6">
        <w:rPr>
          <w:rFonts w:ascii="Times New Roman" w:eastAsia="Times New Roman" w:hAnsi="Times New Roman" w:cs="Times New Roman"/>
          <w:color w:val="000000" w:themeColor="text1"/>
          <w:sz w:val="28"/>
          <w:szCs w:val="28"/>
          <w:lang w:eastAsia="ru-RU"/>
        </w:rPr>
        <w:t xml:space="preserve">. 1, 2 </w:t>
      </w:r>
      <w:r w:rsidRPr="003944B6">
        <w:rPr>
          <w:rFonts w:ascii="Times New Roman" w:eastAsia="Times New Roman" w:hAnsi="Times New Roman" w:cs="Times New Roman" w:hint="eastAsia"/>
          <w:color w:val="000000" w:themeColor="text1"/>
          <w:sz w:val="28"/>
          <w:szCs w:val="28"/>
          <w:lang w:eastAsia="ru-RU"/>
        </w:rPr>
        <w:t>Закону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яких</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поширюються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вимоги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Закону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щодо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запобігання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та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врегулювання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конфлікту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інтересів</w:t>
      </w:r>
      <w:r w:rsidRPr="003944B6">
        <w:rPr>
          <w:rFonts w:ascii="Times New Roman" w:eastAsia="Times New Roman" w:hAnsi="Times New Roman" w:cs="Times New Roman"/>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__________________________________________________________________</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6. </w:t>
      </w:r>
      <w:r w:rsidRPr="003944B6">
        <w:rPr>
          <w:rFonts w:ascii="Times New Roman" w:eastAsia="Times New Roman" w:hAnsi="Times New Roman" w:cs="Times New Roman" w:hint="eastAsia"/>
          <w:color w:val="000000" w:themeColor="text1"/>
          <w:sz w:val="28"/>
          <w:szCs w:val="28"/>
          <w:lang w:eastAsia="ru-RU"/>
        </w:rPr>
        <w:t>Опис</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ситуації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якій</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необхідно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реалізувати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повноваження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вчинити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прийняти</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рішення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та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стосовно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якої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є</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сумніви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щодо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наявності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конфлікту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інтересів</w:t>
      </w:r>
      <w:r w:rsidRPr="003944B6">
        <w:rPr>
          <w:rFonts w:ascii="Times New Roman" w:eastAsia="Times New Roman" w:hAnsi="Times New Roman" w:cs="Times New Roman"/>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__________________________________________________________________</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7. </w:t>
      </w:r>
      <w:r w:rsidRPr="003944B6">
        <w:rPr>
          <w:rFonts w:ascii="Times New Roman" w:eastAsia="Times New Roman" w:hAnsi="Times New Roman" w:cs="Times New Roman" w:hint="eastAsia"/>
          <w:color w:val="000000" w:themeColor="text1"/>
          <w:sz w:val="28"/>
          <w:szCs w:val="28"/>
          <w:lang w:eastAsia="ru-RU"/>
        </w:rPr>
        <w:t>Відомості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b/>
          <w:bCs/>
          <w:i/>
          <w:iCs/>
          <w:color w:val="000000" w:themeColor="text1"/>
          <w:sz w:val="28"/>
          <w:szCs w:val="28"/>
          <w:lang w:eastAsia="ru-RU"/>
        </w:rPr>
        <w:t xml:space="preserve">конкретні </w:t>
      </w:r>
      <w:r w:rsidRPr="003944B6">
        <w:rPr>
          <w:rFonts w:ascii="Times New Roman" w:eastAsia="Times New Roman" w:hAnsi="Times New Roman" w:cs="Times New Roman" w:hint="eastAsia"/>
          <w:color w:val="000000" w:themeColor="text1"/>
          <w:sz w:val="28"/>
          <w:szCs w:val="28"/>
          <w:lang w:eastAsia="ru-RU"/>
        </w:rPr>
        <w:t>повноваження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рішення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зв’язку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реалізацією</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яких</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існують</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сумніви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щодо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наявності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конфлікту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інформація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розкриває</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зміст</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таких</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повноважень</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та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спосіб</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їх</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реалізації</w:t>
      </w:r>
      <w:r w:rsidRPr="003944B6">
        <w:rPr>
          <w:rFonts w:ascii="Times New Roman" w:eastAsia="Times New Roman" w:hAnsi="Times New Roman" w:cs="Times New Roman"/>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__________________________________________________________________</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8. </w:t>
      </w:r>
      <w:r w:rsidRPr="003944B6">
        <w:rPr>
          <w:rFonts w:ascii="Times New Roman" w:eastAsia="Times New Roman" w:hAnsi="Times New Roman" w:cs="Times New Roman" w:hint="eastAsia"/>
          <w:color w:val="000000" w:themeColor="text1"/>
          <w:sz w:val="28"/>
          <w:szCs w:val="28"/>
          <w:lang w:eastAsia="ru-RU"/>
        </w:rPr>
        <w:t>Інформація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розкриває</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зміст</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приватного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описаній</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ситуації</w:t>
      </w:r>
      <w:r w:rsidRPr="003944B6">
        <w:rPr>
          <w:rFonts w:ascii="Times New Roman" w:eastAsia="Times New Roman" w:hAnsi="Times New Roman" w:cs="Times New Roman"/>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__________________________________________________________________</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7. </w:t>
      </w:r>
      <w:r w:rsidRPr="003944B6">
        <w:rPr>
          <w:rFonts w:ascii="Times New Roman" w:eastAsia="Times New Roman" w:hAnsi="Times New Roman" w:cs="Times New Roman" w:hint="eastAsia"/>
          <w:color w:val="000000" w:themeColor="text1"/>
          <w:sz w:val="28"/>
          <w:szCs w:val="28"/>
          <w:lang w:eastAsia="ru-RU"/>
        </w:rPr>
        <w:t>Додатки</w:t>
      </w:r>
      <w:r w:rsidRPr="003944B6">
        <w:rPr>
          <w:rFonts w:ascii="Times New Roman" w:eastAsia="Times New Roman" w:hAnsi="Times New Roman" w:cs="Times New Roman"/>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інформація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нормативно</w:t>
      </w:r>
      <w:r w:rsidRPr="003944B6">
        <w:rPr>
          <w:rFonts w:ascii="Times New Roman" w:eastAsia="Times New Roman" w:hAnsi="Times New Roman" w:cs="Times New Roman"/>
          <w:color w:val="000000" w:themeColor="text1"/>
          <w:sz w:val="28"/>
          <w:szCs w:val="28"/>
          <w:lang w:eastAsia="ru-RU"/>
        </w:rPr>
        <w:t>-</w:t>
      </w:r>
      <w:r w:rsidRPr="003944B6">
        <w:rPr>
          <w:rFonts w:ascii="Times New Roman" w:eastAsia="Times New Roman" w:hAnsi="Times New Roman" w:cs="Times New Roman" w:hint="eastAsia"/>
          <w:color w:val="000000" w:themeColor="text1"/>
          <w:sz w:val="28"/>
          <w:szCs w:val="28"/>
          <w:lang w:eastAsia="ru-RU"/>
        </w:rPr>
        <w:t>правові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акти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та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копії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документів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якими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визначаються</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правовий</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статус</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та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структура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органу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установи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організації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підприємства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де</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працює</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особа</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color w:val="000000" w:themeColor="text1"/>
          <w:sz w:val="28"/>
          <w:szCs w:val="28"/>
          <w:lang w:eastAsia="ru-RU"/>
        </w:rPr>
        <w:t>(</w:t>
      </w:r>
      <w:r w:rsidRPr="003944B6">
        <w:rPr>
          <w:rFonts w:ascii="Times New Roman" w:eastAsia="Times New Roman" w:hAnsi="Times New Roman" w:cs="Times New Roman" w:hint="eastAsia"/>
          <w:color w:val="000000" w:themeColor="text1"/>
          <w:sz w:val="28"/>
          <w:szCs w:val="28"/>
          <w:lang w:eastAsia="ru-RU"/>
        </w:rPr>
        <w:t>реквізити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нормативно</w:t>
      </w:r>
      <w:r w:rsidRPr="003944B6">
        <w:rPr>
          <w:rFonts w:ascii="Times New Roman" w:eastAsia="Times New Roman" w:hAnsi="Times New Roman" w:cs="Times New Roman"/>
          <w:color w:val="000000" w:themeColor="text1"/>
          <w:sz w:val="28"/>
          <w:szCs w:val="28"/>
          <w:lang w:eastAsia="ru-RU"/>
        </w:rPr>
        <w:t>-</w:t>
      </w:r>
      <w:r w:rsidRPr="003944B6">
        <w:rPr>
          <w:rFonts w:ascii="Times New Roman" w:eastAsia="Times New Roman" w:hAnsi="Times New Roman" w:cs="Times New Roman" w:hint="eastAsia"/>
          <w:color w:val="000000" w:themeColor="text1"/>
          <w:sz w:val="28"/>
          <w:szCs w:val="28"/>
          <w:lang w:eastAsia="ru-RU"/>
        </w:rPr>
        <w:t>правового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акту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якщо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відповідні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відомості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містяться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нормативно</w:t>
      </w:r>
      <w:r w:rsidRPr="003944B6">
        <w:rPr>
          <w:rFonts w:ascii="Times New Roman" w:eastAsia="Times New Roman" w:hAnsi="Times New Roman" w:cs="Times New Roman"/>
          <w:color w:val="000000" w:themeColor="text1"/>
          <w:sz w:val="28"/>
          <w:szCs w:val="28"/>
          <w:lang w:eastAsia="ru-RU"/>
        </w:rPr>
        <w:t>-</w:t>
      </w:r>
      <w:r w:rsidRPr="003944B6">
        <w:rPr>
          <w:rFonts w:ascii="Times New Roman" w:eastAsia="Times New Roman" w:hAnsi="Times New Roman" w:cs="Times New Roman" w:hint="eastAsia"/>
          <w:color w:val="000000" w:themeColor="text1"/>
          <w:sz w:val="28"/>
          <w:szCs w:val="28"/>
          <w:lang w:eastAsia="ru-RU"/>
        </w:rPr>
        <w:t>правовому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акті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копію</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положення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орган</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установу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статуту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підприємства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штатного</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розпису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документу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яким</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визначається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розподіл</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повноважень</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між</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керівництвом</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органу</w:t>
      </w:r>
      <w:r w:rsidRPr="003944B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установи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організації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підприємства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наявності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схематичного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зображення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організаційної</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підпорядкованості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між</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структурними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підрозділами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керівництвом</w:t>
      </w:r>
      <w:r w:rsidRPr="003944B6">
        <w:rPr>
          <w:rFonts w:ascii="Times New Roman" w:eastAsia="Times New Roman" w:hAnsi="Times New Roman" w:cs="Times New Roman"/>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lastRenderedPageBreak/>
        <w:t xml:space="preserve">- </w:t>
      </w:r>
      <w:r w:rsidRPr="003944B6">
        <w:rPr>
          <w:rFonts w:ascii="Times New Roman" w:eastAsia="Times New Roman" w:hAnsi="Times New Roman" w:cs="Times New Roman" w:hint="eastAsia"/>
          <w:color w:val="000000" w:themeColor="text1"/>
          <w:sz w:val="28"/>
          <w:szCs w:val="28"/>
          <w:lang w:eastAsia="ru-RU"/>
        </w:rPr>
        <w:t>копії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документів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визначають</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конкретні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повноваження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зв’язку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реалізацією</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яких</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існує</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сумнів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щодо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наявності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неї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конфлікту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посадової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інструкції</w:t>
      </w:r>
      <w:r w:rsidRPr="003944B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положення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структурний</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підрозділ</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якому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працює</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регламентів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та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інших</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документів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яких</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можуть</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визначатися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повноваження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доручень</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керівництва</w:t>
      </w:r>
      <w:r w:rsidRPr="003944B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документів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роботу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комісії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робочої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групи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якої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включено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особу</w:t>
      </w:r>
      <w:r w:rsidRPr="003944B6">
        <w:rPr>
          <w:rFonts w:ascii="Times New Roman" w:eastAsia="Times New Roman" w:hAnsi="Times New Roman" w:cs="Times New Roman"/>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якщо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конфлікт</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зумовлений</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спільною</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роботою</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іншим</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працівником</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color w:val="000000" w:themeColor="text1"/>
          <w:sz w:val="28"/>
          <w:szCs w:val="28"/>
          <w:lang w:eastAsia="ru-RU"/>
        </w:rPr>
        <w:t>(</w:t>
      </w:r>
      <w:r w:rsidRPr="003944B6">
        <w:rPr>
          <w:rFonts w:ascii="Times New Roman" w:eastAsia="Times New Roman" w:hAnsi="Times New Roman" w:cs="Times New Roman" w:hint="eastAsia"/>
          <w:color w:val="000000" w:themeColor="text1"/>
          <w:sz w:val="28"/>
          <w:szCs w:val="28"/>
          <w:lang w:eastAsia="ru-RU"/>
        </w:rPr>
        <w:t>наприклад</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дружні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родинні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неприязні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стосунки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тощо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копії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посадової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інструкції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положення</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структурний</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підрозділ</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якому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працює</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працівник</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інші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документи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визначають</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конкретні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повноваження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такої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зв’язку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реалізацією</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яких</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існують</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сумніви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щодо</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наявності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конфлікту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інтересів</w:t>
      </w:r>
      <w:r w:rsidRPr="003944B6">
        <w:rPr>
          <w:rFonts w:ascii="Times New Roman" w:eastAsia="Times New Roman" w:hAnsi="Times New Roman" w:cs="Times New Roman"/>
          <w:color w:val="000000" w:themeColor="text1"/>
          <w:sz w:val="28"/>
          <w:szCs w:val="28"/>
          <w:lang w:eastAsia="ru-RU"/>
        </w:rPr>
        <w:t>.</w:t>
      </w:r>
    </w:p>
    <w:p w:rsidR="003A63B1" w:rsidRDefault="003A63B1" w:rsidP="003944B6">
      <w:pPr>
        <w:spacing w:after="0" w:line="240" w:lineRule="auto"/>
        <w:jc w:val="both"/>
        <w:rPr>
          <w:rFonts w:ascii="Times New Roman" w:eastAsia="Times New Roman" w:hAnsi="Times New Roman" w:cs="Times New Roman"/>
          <w:b/>
          <w:bCs/>
          <w:color w:val="000000" w:themeColor="text1"/>
          <w:sz w:val="28"/>
          <w:szCs w:val="28"/>
          <w:lang w:eastAsia="ru-RU"/>
        </w:rPr>
      </w:pPr>
    </w:p>
    <w:p w:rsidR="003944B6" w:rsidRPr="003944B6" w:rsidRDefault="003944B6" w:rsidP="003944B6">
      <w:pPr>
        <w:spacing w:after="0" w:line="240" w:lineRule="auto"/>
        <w:jc w:val="both"/>
        <w:rPr>
          <w:rFonts w:ascii="Times New Roman" w:eastAsia="Times New Roman" w:hAnsi="Times New Roman" w:cs="Times New Roman"/>
          <w:b/>
          <w:bCs/>
          <w:color w:val="000000" w:themeColor="text1"/>
          <w:sz w:val="28"/>
          <w:szCs w:val="28"/>
          <w:lang w:eastAsia="ru-RU"/>
        </w:rPr>
      </w:pPr>
      <w:bookmarkStart w:id="0" w:name="_GoBack"/>
      <w:bookmarkEnd w:id="0"/>
      <w:r w:rsidRPr="003944B6">
        <w:rPr>
          <w:rFonts w:ascii="Times New Roman" w:eastAsia="Times New Roman" w:hAnsi="Times New Roman" w:cs="Times New Roman" w:hint="eastAsia"/>
          <w:b/>
          <w:bCs/>
          <w:color w:val="000000" w:themeColor="text1"/>
          <w:sz w:val="28"/>
          <w:szCs w:val="28"/>
          <w:lang w:eastAsia="ru-RU"/>
        </w:rPr>
        <w:t>Звертаємо</w:t>
      </w:r>
      <w:r w:rsidRPr="003944B6">
        <w:rPr>
          <w:rFonts w:ascii="Times New Roman" w:eastAsia="Times New Roman" w:hAnsi="Times New Roman" w:cs="Times New Roman"/>
          <w:b/>
          <w:bCs/>
          <w:color w:val="000000" w:themeColor="text1"/>
          <w:sz w:val="28"/>
          <w:szCs w:val="28"/>
          <w:lang w:eastAsia="ru-RU"/>
        </w:rPr>
        <w:t xml:space="preserve"> </w:t>
      </w:r>
      <w:r w:rsidRPr="003944B6">
        <w:rPr>
          <w:rFonts w:ascii="Times New Roman" w:eastAsia="Times New Roman" w:hAnsi="Times New Roman" w:cs="Times New Roman" w:hint="eastAsia"/>
          <w:b/>
          <w:bCs/>
          <w:color w:val="000000" w:themeColor="text1"/>
          <w:sz w:val="28"/>
          <w:szCs w:val="28"/>
          <w:lang w:eastAsia="ru-RU"/>
        </w:rPr>
        <w:t>увагу</w:t>
      </w:r>
      <w:r w:rsidRPr="003944B6">
        <w:rPr>
          <w:rFonts w:ascii="Times New Roman" w:eastAsia="Times New Roman" w:hAnsi="Times New Roman" w:cs="Times New Roman"/>
          <w:b/>
          <w:bCs/>
          <w:color w:val="000000" w:themeColor="text1"/>
          <w:sz w:val="28"/>
          <w:szCs w:val="28"/>
          <w:lang w:eastAsia="ru-RU"/>
        </w:rPr>
        <w:t>!</w:t>
      </w:r>
    </w:p>
    <w:p w:rsidR="003944B6" w:rsidRP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1) </w:t>
      </w:r>
      <w:r w:rsidRPr="003944B6">
        <w:rPr>
          <w:rFonts w:ascii="Times New Roman" w:eastAsia="Times New Roman" w:hAnsi="Times New Roman" w:cs="Times New Roman" w:hint="eastAsia"/>
          <w:color w:val="000000" w:themeColor="text1"/>
          <w:sz w:val="28"/>
          <w:szCs w:val="28"/>
          <w:lang w:eastAsia="ru-RU"/>
        </w:rPr>
        <w:t>Не</w:t>
      </w:r>
      <w:r w:rsidR="003A63B1">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зазначення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всіх</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обставин</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та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деталей</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ситуації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інформації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щодо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конкретних</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повноважень</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можуть</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бути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реалізовані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посадою</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щодо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відносин</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зумовлюють</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приватний</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унеможливлює</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надання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роз’яснення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наявність</w:t>
      </w:r>
      <w:r w:rsidRPr="003944B6">
        <w:rPr>
          <w:rFonts w:ascii="Times New Roman" w:eastAsia="Times New Roman" w:hAnsi="Times New Roman" w:cs="Times New Roman"/>
          <w:color w:val="000000" w:themeColor="text1"/>
          <w:sz w:val="28"/>
          <w:szCs w:val="28"/>
          <w:lang w:eastAsia="ru-RU"/>
        </w:rPr>
        <w:t xml:space="preserve"> / </w:t>
      </w:r>
      <w:r w:rsidRPr="003944B6">
        <w:rPr>
          <w:rFonts w:ascii="Times New Roman" w:eastAsia="Times New Roman" w:hAnsi="Times New Roman" w:cs="Times New Roman" w:hint="eastAsia"/>
          <w:color w:val="000000" w:themeColor="text1"/>
          <w:sz w:val="28"/>
          <w:szCs w:val="28"/>
          <w:lang w:eastAsia="ru-RU"/>
        </w:rPr>
        <w:t>відсутність</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конфлікту</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інтересів</w:t>
      </w:r>
      <w:r w:rsidRPr="003944B6">
        <w:rPr>
          <w:rFonts w:ascii="Times New Roman" w:eastAsia="Times New Roman" w:hAnsi="Times New Roman" w:cs="Times New Roman"/>
          <w:color w:val="000000" w:themeColor="text1"/>
          <w:sz w:val="28"/>
          <w:szCs w:val="28"/>
          <w:lang w:eastAsia="ru-RU"/>
        </w:rPr>
        <w:t>;</w:t>
      </w:r>
    </w:p>
    <w:p w:rsid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color w:val="000000" w:themeColor="text1"/>
          <w:sz w:val="28"/>
          <w:szCs w:val="28"/>
          <w:lang w:eastAsia="ru-RU"/>
        </w:rPr>
        <w:t xml:space="preserve">2) </w:t>
      </w:r>
      <w:r w:rsidRPr="003944B6">
        <w:rPr>
          <w:rFonts w:ascii="Times New Roman" w:eastAsia="Times New Roman" w:hAnsi="Times New Roman" w:cs="Times New Roman" w:hint="eastAsia"/>
          <w:color w:val="000000" w:themeColor="text1"/>
          <w:sz w:val="28"/>
          <w:szCs w:val="28"/>
          <w:lang w:eastAsia="ru-RU"/>
        </w:rPr>
        <w:t>Національне</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агентство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надає</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роз’яснення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щодо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наявності</w:t>
      </w:r>
      <w:r w:rsidRPr="003944B6">
        <w:rPr>
          <w:rFonts w:ascii="Times New Roman" w:eastAsia="Times New Roman" w:hAnsi="Times New Roman" w:cs="Times New Roman"/>
          <w:color w:val="000000" w:themeColor="text1"/>
          <w:sz w:val="28"/>
          <w:szCs w:val="28"/>
          <w:lang w:eastAsia="ru-RU"/>
        </w:rPr>
        <w:t xml:space="preserve"> / </w:t>
      </w:r>
      <w:r w:rsidRPr="003944B6">
        <w:rPr>
          <w:rFonts w:ascii="Times New Roman" w:eastAsia="Times New Roman" w:hAnsi="Times New Roman" w:cs="Times New Roman" w:hint="eastAsia"/>
          <w:color w:val="000000" w:themeColor="text1"/>
          <w:sz w:val="28"/>
          <w:szCs w:val="28"/>
          <w:lang w:eastAsia="ru-RU"/>
        </w:rPr>
        <w:t>відсутності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конфлікту</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результатами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аналізу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наданої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особою</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інформації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разі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приховування</w:t>
      </w:r>
      <w:r w:rsidRPr="003944B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перекручення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інформації</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яка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має</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значення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для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встановлення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факту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наявності</w:t>
      </w:r>
      <w:r w:rsidRPr="003944B6">
        <w:rPr>
          <w:rFonts w:ascii="Times New Roman" w:eastAsia="Times New Roman" w:hAnsi="Times New Roman" w:cs="Times New Roman"/>
          <w:color w:val="000000" w:themeColor="text1"/>
          <w:sz w:val="28"/>
          <w:szCs w:val="28"/>
          <w:lang w:eastAsia="ru-RU"/>
        </w:rPr>
        <w:t xml:space="preserve"> / </w:t>
      </w:r>
      <w:r w:rsidRPr="003944B6">
        <w:rPr>
          <w:rFonts w:ascii="Times New Roman" w:eastAsia="Times New Roman" w:hAnsi="Times New Roman" w:cs="Times New Roman" w:hint="eastAsia"/>
          <w:color w:val="000000" w:themeColor="text1"/>
          <w:sz w:val="28"/>
          <w:szCs w:val="28"/>
          <w:lang w:eastAsia="ru-RU"/>
        </w:rPr>
        <w:t>відсутності</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конфлікту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роз’яснення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Національного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агентства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за</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таких</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умов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відсутність</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конфлікту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інтересів</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не</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може</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бути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підставою</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для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звільнення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від</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відповідальності</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згідно</w:t>
      </w:r>
      <w:r>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положеннями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ч</w:t>
      </w:r>
      <w:r w:rsidRPr="003944B6">
        <w:rPr>
          <w:rFonts w:ascii="Times New Roman" w:eastAsia="Times New Roman" w:hAnsi="Times New Roman" w:cs="Times New Roman"/>
          <w:color w:val="000000" w:themeColor="text1"/>
          <w:sz w:val="28"/>
          <w:szCs w:val="28"/>
          <w:lang w:eastAsia="ru-RU"/>
        </w:rPr>
        <w:t xml:space="preserve">. 6 </w:t>
      </w:r>
      <w:r w:rsidRPr="003944B6">
        <w:rPr>
          <w:rFonts w:ascii="Times New Roman" w:eastAsia="Times New Roman" w:hAnsi="Times New Roman" w:cs="Times New Roman" w:hint="eastAsia"/>
          <w:color w:val="000000" w:themeColor="text1"/>
          <w:sz w:val="28"/>
          <w:szCs w:val="28"/>
          <w:lang w:eastAsia="ru-RU"/>
        </w:rPr>
        <w:t>ст</w:t>
      </w:r>
      <w:r w:rsidRPr="003944B6">
        <w:rPr>
          <w:rFonts w:ascii="Times New Roman" w:eastAsia="Times New Roman" w:hAnsi="Times New Roman" w:cs="Times New Roman"/>
          <w:color w:val="000000" w:themeColor="text1"/>
          <w:sz w:val="28"/>
          <w:szCs w:val="28"/>
          <w:lang w:eastAsia="ru-RU"/>
        </w:rPr>
        <w:t xml:space="preserve">. 28 </w:t>
      </w:r>
      <w:r w:rsidRPr="003944B6">
        <w:rPr>
          <w:rFonts w:ascii="Times New Roman" w:eastAsia="Times New Roman" w:hAnsi="Times New Roman" w:cs="Times New Roman" w:hint="eastAsia"/>
          <w:color w:val="000000" w:themeColor="text1"/>
          <w:sz w:val="28"/>
          <w:szCs w:val="28"/>
          <w:lang w:eastAsia="ru-RU"/>
        </w:rPr>
        <w:t>Закону</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України</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«Про</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запобігання</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корупції»</w:t>
      </w:r>
      <w:r w:rsidRPr="003944B6">
        <w:rPr>
          <w:rFonts w:ascii="Times New Roman" w:eastAsia="Times New Roman" w:hAnsi="Times New Roman" w:cs="Times New Roman"/>
          <w:color w:val="000000" w:themeColor="text1"/>
          <w:sz w:val="28"/>
          <w:szCs w:val="28"/>
          <w:lang w:eastAsia="ru-RU"/>
        </w:rPr>
        <w:t>.</w:t>
      </w:r>
    </w:p>
    <w:p w:rsid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p>
    <w:p w:rsidR="003944B6"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p>
    <w:p w:rsidR="003944B6" w:rsidRPr="00040D59" w:rsidRDefault="003944B6" w:rsidP="003944B6">
      <w:pPr>
        <w:spacing w:after="0" w:line="240" w:lineRule="auto"/>
        <w:jc w:val="both"/>
        <w:rPr>
          <w:rFonts w:ascii="Times New Roman" w:eastAsia="Times New Roman" w:hAnsi="Times New Roman" w:cs="Times New Roman"/>
          <w:color w:val="000000" w:themeColor="text1"/>
          <w:sz w:val="28"/>
          <w:szCs w:val="28"/>
          <w:lang w:eastAsia="ru-RU"/>
        </w:rPr>
      </w:pPr>
      <w:r w:rsidRPr="003944B6">
        <w:rPr>
          <w:rFonts w:ascii="Times New Roman" w:eastAsia="Times New Roman" w:hAnsi="Times New Roman" w:cs="Times New Roman" w:hint="eastAsia"/>
          <w:color w:val="000000" w:themeColor="text1"/>
          <w:sz w:val="28"/>
          <w:szCs w:val="28"/>
          <w:lang w:eastAsia="ru-RU"/>
        </w:rPr>
        <w:t>Дата</w:t>
      </w:r>
      <w:r w:rsidRPr="003944B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 xml:space="preserve">     </w:t>
      </w:r>
      <w:r w:rsidRPr="003944B6">
        <w:rPr>
          <w:rFonts w:ascii="Times New Roman" w:eastAsia="Times New Roman" w:hAnsi="Times New Roman" w:cs="Times New Roman" w:hint="eastAsia"/>
          <w:color w:val="000000" w:themeColor="text1"/>
          <w:sz w:val="28"/>
          <w:szCs w:val="28"/>
          <w:lang w:eastAsia="ru-RU"/>
        </w:rPr>
        <w:t>Підпис</w:t>
      </w:r>
      <w:r w:rsidRPr="003944B6">
        <w:rPr>
          <w:rFonts w:ascii="Times New Roman" w:eastAsia="Times New Roman" w:hAnsi="Times New Roman" w:cs="Times New Roman"/>
          <w:color w:val="000000" w:themeColor="text1"/>
          <w:sz w:val="28"/>
          <w:szCs w:val="28"/>
          <w:lang w:eastAsia="ru-RU"/>
        </w:rPr>
        <w:t xml:space="preserve"> </w:t>
      </w:r>
      <w:r w:rsidRPr="003944B6">
        <w:rPr>
          <w:rFonts w:ascii="Times New Roman" w:eastAsia="Times New Roman" w:hAnsi="Times New Roman" w:cs="Times New Roman" w:hint="eastAsia"/>
          <w:color w:val="000000" w:themeColor="text1"/>
          <w:sz w:val="28"/>
          <w:szCs w:val="28"/>
          <w:lang w:eastAsia="ru-RU"/>
        </w:rPr>
        <w:t>особи</w:t>
      </w:r>
      <w:r w:rsidRPr="003944B6">
        <w:rPr>
          <w:rFonts w:ascii="Times New Roman" w:eastAsia="Times New Roman" w:hAnsi="Times New Roman" w:cs="Times New Roman"/>
          <w:color w:val="000000" w:themeColor="text1"/>
          <w:sz w:val="28"/>
          <w:szCs w:val="28"/>
          <w:lang w:eastAsia="ru-RU"/>
        </w:rPr>
        <w:t>__</w:t>
      </w:r>
    </w:p>
    <w:sectPr w:rsidR="003944B6" w:rsidRPr="00040D59" w:rsidSect="000200B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F68"/>
    <w:multiLevelType w:val="multilevel"/>
    <w:tmpl w:val="0D78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6482C"/>
    <w:multiLevelType w:val="multilevel"/>
    <w:tmpl w:val="FAA0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4369B"/>
    <w:multiLevelType w:val="multilevel"/>
    <w:tmpl w:val="429A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571B7B"/>
    <w:multiLevelType w:val="hybridMultilevel"/>
    <w:tmpl w:val="7D9E8E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BCD4AC3"/>
    <w:multiLevelType w:val="multilevel"/>
    <w:tmpl w:val="CCE8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72303"/>
    <w:multiLevelType w:val="multilevel"/>
    <w:tmpl w:val="AE38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B647B"/>
    <w:multiLevelType w:val="multilevel"/>
    <w:tmpl w:val="24A6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66A3B"/>
    <w:multiLevelType w:val="multilevel"/>
    <w:tmpl w:val="6E3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423CA0"/>
    <w:multiLevelType w:val="multilevel"/>
    <w:tmpl w:val="ED6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4738BB"/>
    <w:multiLevelType w:val="multilevel"/>
    <w:tmpl w:val="15AA7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3702E8"/>
    <w:multiLevelType w:val="multilevel"/>
    <w:tmpl w:val="52B8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lvlOverride w:ilvl="0">
      <w:lvl w:ilvl="0">
        <w:numFmt w:val="bullet"/>
        <w:lvlText w:val=""/>
        <w:lvlJc w:val="left"/>
        <w:pPr>
          <w:tabs>
            <w:tab w:val="num" w:pos="720"/>
          </w:tabs>
          <w:ind w:left="720" w:hanging="360"/>
        </w:pPr>
        <w:rPr>
          <w:rFonts w:ascii="Symbol" w:hAnsi="Symbol" w:hint="default"/>
          <w:sz w:val="20"/>
        </w:rPr>
      </w:lvl>
    </w:lvlOverride>
  </w:num>
  <w:num w:numId="3">
    <w:abstractNumId w:val="9"/>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7"/>
    <w:lvlOverride w:ilvl="0">
      <w:lvl w:ilvl="0">
        <w:numFmt w:val="bullet"/>
        <w:lvlText w:val=""/>
        <w:lvlJc w:val="left"/>
        <w:pPr>
          <w:tabs>
            <w:tab w:val="num" w:pos="720"/>
          </w:tabs>
          <w:ind w:left="720" w:hanging="360"/>
        </w:pPr>
        <w:rPr>
          <w:rFonts w:ascii="Symbol" w:hAnsi="Symbol"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5"/>
  </w:num>
  <w:num w:numId="7">
    <w:abstractNumId w:val="8"/>
  </w:num>
  <w:num w:numId="8">
    <w:abstractNumId w:val="1"/>
  </w:num>
  <w:num w:numId="9">
    <w:abstractNumId w:val="10"/>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26"/>
    <w:rsid w:val="000069CA"/>
    <w:rsid w:val="000200BB"/>
    <w:rsid w:val="00026F9E"/>
    <w:rsid w:val="00040D59"/>
    <w:rsid w:val="00072B9F"/>
    <w:rsid w:val="00081B15"/>
    <w:rsid w:val="00094300"/>
    <w:rsid w:val="000B0DC7"/>
    <w:rsid w:val="000D2881"/>
    <w:rsid w:val="000E40B8"/>
    <w:rsid w:val="000E7C21"/>
    <w:rsid w:val="00101B4A"/>
    <w:rsid w:val="001617FB"/>
    <w:rsid w:val="00172890"/>
    <w:rsid w:val="00173526"/>
    <w:rsid w:val="0017620C"/>
    <w:rsid w:val="001826C0"/>
    <w:rsid w:val="00186EE8"/>
    <w:rsid w:val="001F6405"/>
    <w:rsid w:val="001F778C"/>
    <w:rsid w:val="00236FCD"/>
    <w:rsid w:val="0023781D"/>
    <w:rsid w:val="00291C9E"/>
    <w:rsid w:val="002B03FE"/>
    <w:rsid w:val="002F1980"/>
    <w:rsid w:val="003030DC"/>
    <w:rsid w:val="0030527D"/>
    <w:rsid w:val="00347953"/>
    <w:rsid w:val="00372394"/>
    <w:rsid w:val="003872E4"/>
    <w:rsid w:val="003944B6"/>
    <w:rsid w:val="003A63B1"/>
    <w:rsid w:val="003E4E16"/>
    <w:rsid w:val="00457199"/>
    <w:rsid w:val="00465F24"/>
    <w:rsid w:val="004B1913"/>
    <w:rsid w:val="004D1BCD"/>
    <w:rsid w:val="004D4C5B"/>
    <w:rsid w:val="004E3206"/>
    <w:rsid w:val="00501DBB"/>
    <w:rsid w:val="005469B6"/>
    <w:rsid w:val="005A7B01"/>
    <w:rsid w:val="005C0849"/>
    <w:rsid w:val="005C6987"/>
    <w:rsid w:val="005E2BA5"/>
    <w:rsid w:val="00606495"/>
    <w:rsid w:val="006111BE"/>
    <w:rsid w:val="006226CD"/>
    <w:rsid w:val="00633635"/>
    <w:rsid w:val="00637390"/>
    <w:rsid w:val="006C64C6"/>
    <w:rsid w:val="0073721E"/>
    <w:rsid w:val="00737DE5"/>
    <w:rsid w:val="007471E0"/>
    <w:rsid w:val="00755126"/>
    <w:rsid w:val="00760863"/>
    <w:rsid w:val="007667EB"/>
    <w:rsid w:val="007B2140"/>
    <w:rsid w:val="0081645A"/>
    <w:rsid w:val="008220BD"/>
    <w:rsid w:val="00833264"/>
    <w:rsid w:val="0085580F"/>
    <w:rsid w:val="008742B7"/>
    <w:rsid w:val="00886C1E"/>
    <w:rsid w:val="008C4952"/>
    <w:rsid w:val="008D2AAE"/>
    <w:rsid w:val="008D4122"/>
    <w:rsid w:val="00983B5B"/>
    <w:rsid w:val="009850C4"/>
    <w:rsid w:val="00990315"/>
    <w:rsid w:val="009B382F"/>
    <w:rsid w:val="009F4851"/>
    <w:rsid w:val="009F4B6F"/>
    <w:rsid w:val="00A309CB"/>
    <w:rsid w:val="00A31F41"/>
    <w:rsid w:val="00A453BC"/>
    <w:rsid w:val="00A454BB"/>
    <w:rsid w:val="00A50DB5"/>
    <w:rsid w:val="00A51D46"/>
    <w:rsid w:val="00A77606"/>
    <w:rsid w:val="00A77EDF"/>
    <w:rsid w:val="00AA2B7E"/>
    <w:rsid w:val="00AA3066"/>
    <w:rsid w:val="00AA7165"/>
    <w:rsid w:val="00AC097C"/>
    <w:rsid w:val="00B445D5"/>
    <w:rsid w:val="00B66E62"/>
    <w:rsid w:val="00BE6E6E"/>
    <w:rsid w:val="00C00930"/>
    <w:rsid w:val="00C07CBD"/>
    <w:rsid w:val="00C2650C"/>
    <w:rsid w:val="00C42721"/>
    <w:rsid w:val="00C8424F"/>
    <w:rsid w:val="00C962C9"/>
    <w:rsid w:val="00CD0D7D"/>
    <w:rsid w:val="00CD75D2"/>
    <w:rsid w:val="00CE495A"/>
    <w:rsid w:val="00CF0617"/>
    <w:rsid w:val="00CF543F"/>
    <w:rsid w:val="00D00F14"/>
    <w:rsid w:val="00D031CA"/>
    <w:rsid w:val="00D50FEF"/>
    <w:rsid w:val="00D5748C"/>
    <w:rsid w:val="00D96CDC"/>
    <w:rsid w:val="00DC7167"/>
    <w:rsid w:val="00DF7832"/>
    <w:rsid w:val="00E17A13"/>
    <w:rsid w:val="00E27266"/>
    <w:rsid w:val="00E30D94"/>
    <w:rsid w:val="00ED2F67"/>
    <w:rsid w:val="00F273BB"/>
    <w:rsid w:val="00F51566"/>
    <w:rsid w:val="00F64100"/>
    <w:rsid w:val="00FE5A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43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F543F"/>
    <w:pPr>
      <w:ind w:left="720"/>
      <w:contextualSpacing/>
    </w:pPr>
  </w:style>
  <w:style w:type="character" w:styleId="a4">
    <w:name w:val="Hyperlink"/>
    <w:basedOn w:val="a0"/>
    <w:unhideWhenUsed/>
    <w:rsid w:val="005A7B01"/>
    <w:rPr>
      <w:color w:val="0000FF"/>
      <w:u w:val="single"/>
    </w:rPr>
  </w:style>
  <w:style w:type="paragraph" w:customStyle="1" w:styleId="rvps2">
    <w:name w:val="rvps2"/>
    <w:basedOn w:val="a"/>
    <w:rsid w:val="008742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220BD"/>
  </w:style>
  <w:style w:type="paragraph" w:customStyle="1" w:styleId="a5">
    <w:name w:val="Знак Знак"/>
    <w:basedOn w:val="a"/>
    <w:rsid w:val="001F778C"/>
    <w:pPr>
      <w:spacing w:after="0" w:line="240" w:lineRule="auto"/>
    </w:pPr>
    <w:rPr>
      <w:rFonts w:ascii="Verdana" w:eastAsia="Times New Roman" w:hAnsi="Verdana" w:cs="Verdana"/>
      <w:sz w:val="20"/>
      <w:szCs w:val="20"/>
      <w:lang w:val="en-US"/>
    </w:rPr>
  </w:style>
  <w:style w:type="character" w:customStyle="1" w:styleId="rvts9">
    <w:name w:val="rvts9"/>
    <w:basedOn w:val="a0"/>
    <w:rsid w:val="001F778C"/>
  </w:style>
  <w:style w:type="character" w:customStyle="1" w:styleId="rvts37">
    <w:name w:val="rvts37"/>
    <w:basedOn w:val="a0"/>
    <w:rsid w:val="001F778C"/>
  </w:style>
  <w:style w:type="character" w:styleId="a6">
    <w:name w:val="Emphasis"/>
    <w:basedOn w:val="a0"/>
    <w:uiPriority w:val="20"/>
    <w:qFormat/>
    <w:rsid w:val="00101B4A"/>
    <w:rPr>
      <w:i/>
      <w:iCs/>
    </w:rPr>
  </w:style>
  <w:style w:type="paragraph" w:styleId="a7">
    <w:name w:val="Normal (Web)"/>
    <w:basedOn w:val="a"/>
    <w:uiPriority w:val="99"/>
    <w:unhideWhenUsed/>
    <w:rsid w:val="002B03F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2B03FE"/>
    <w:rPr>
      <w:b/>
      <w:bCs/>
    </w:rPr>
  </w:style>
  <w:style w:type="paragraph" w:styleId="a9">
    <w:name w:val="Balloon Text"/>
    <w:basedOn w:val="a"/>
    <w:link w:val="aa"/>
    <w:uiPriority w:val="99"/>
    <w:semiHidden/>
    <w:unhideWhenUsed/>
    <w:rsid w:val="006373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7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43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F543F"/>
    <w:pPr>
      <w:ind w:left="720"/>
      <w:contextualSpacing/>
    </w:pPr>
  </w:style>
  <w:style w:type="character" w:styleId="a4">
    <w:name w:val="Hyperlink"/>
    <w:basedOn w:val="a0"/>
    <w:unhideWhenUsed/>
    <w:rsid w:val="005A7B01"/>
    <w:rPr>
      <w:color w:val="0000FF"/>
      <w:u w:val="single"/>
    </w:rPr>
  </w:style>
  <w:style w:type="paragraph" w:customStyle="1" w:styleId="rvps2">
    <w:name w:val="rvps2"/>
    <w:basedOn w:val="a"/>
    <w:rsid w:val="008742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220BD"/>
  </w:style>
  <w:style w:type="paragraph" w:customStyle="1" w:styleId="a5">
    <w:name w:val="Знак Знак"/>
    <w:basedOn w:val="a"/>
    <w:rsid w:val="001F778C"/>
    <w:pPr>
      <w:spacing w:after="0" w:line="240" w:lineRule="auto"/>
    </w:pPr>
    <w:rPr>
      <w:rFonts w:ascii="Verdana" w:eastAsia="Times New Roman" w:hAnsi="Verdana" w:cs="Verdana"/>
      <w:sz w:val="20"/>
      <w:szCs w:val="20"/>
      <w:lang w:val="en-US"/>
    </w:rPr>
  </w:style>
  <w:style w:type="character" w:customStyle="1" w:styleId="rvts9">
    <w:name w:val="rvts9"/>
    <w:basedOn w:val="a0"/>
    <w:rsid w:val="001F778C"/>
  </w:style>
  <w:style w:type="character" w:customStyle="1" w:styleId="rvts37">
    <w:name w:val="rvts37"/>
    <w:basedOn w:val="a0"/>
    <w:rsid w:val="001F778C"/>
  </w:style>
  <w:style w:type="character" w:styleId="a6">
    <w:name w:val="Emphasis"/>
    <w:basedOn w:val="a0"/>
    <w:uiPriority w:val="20"/>
    <w:qFormat/>
    <w:rsid w:val="00101B4A"/>
    <w:rPr>
      <w:i/>
      <w:iCs/>
    </w:rPr>
  </w:style>
  <w:style w:type="paragraph" w:styleId="a7">
    <w:name w:val="Normal (Web)"/>
    <w:basedOn w:val="a"/>
    <w:uiPriority w:val="99"/>
    <w:unhideWhenUsed/>
    <w:rsid w:val="002B03F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2B03FE"/>
    <w:rPr>
      <w:b/>
      <w:bCs/>
    </w:rPr>
  </w:style>
  <w:style w:type="paragraph" w:styleId="a9">
    <w:name w:val="Balloon Text"/>
    <w:basedOn w:val="a"/>
    <w:link w:val="aa"/>
    <w:uiPriority w:val="99"/>
    <w:semiHidden/>
    <w:unhideWhenUsed/>
    <w:rsid w:val="006373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7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2243">
      <w:bodyDiv w:val="1"/>
      <w:marLeft w:val="0"/>
      <w:marRight w:val="0"/>
      <w:marTop w:val="0"/>
      <w:marBottom w:val="0"/>
      <w:divBdr>
        <w:top w:val="none" w:sz="0" w:space="0" w:color="auto"/>
        <w:left w:val="none" w:sz="0" w:space="0" w:color="auto"/>
        <w:bottom w:val="none" w:sz="0" w:space="0" w:color="auto"/>
        <w:right w:val="none" w:sz="0" w:space="0" w:color="auto"/>
      </w:divBdr>
    </w:div>
    <w:div w:id="199057630">
      <w:bodyDiv w:val="1"/>
      <w:marLeft w:val="0"/>
      <w:marRight w:val="0"/>
      <w:marTop w:val="0"/>
      <w:marBottom w:val="0"/>
      <w:divBdr>
        <w:top w:val="none" w:sz="0" w:space="0" w:color="auto"/>
        <w:left w:val="none" w:sz="0" w:space="0" w:color="auto"/>
        <w:bottom w:val="none" w:sz="0" w:space="0" w:color="auto"/>
        <w:right w:val="none" w:sz="0" w:space="0" w:color="auto"/>
      </w:divBdr>
    </w:div>
    <w:div w:id="445857071">
      <w:bodyDiv w:val="1"/>
      <w:marLeft w:val="0"/>
      <w:marRight w:val="0"/>
      <w:marTop w:val="0"/>
      <w:marBottom w:val="0"/>
      <w:divBdr>
        <w:top w:val="none" w:sz="0" w:space="0" w:color="auto"/>
        <w:left w:val="none" w:sz="0" w:space="0" w:color="auto"/>
        <w:bottom w:val="none" w:sz="0" w:space="0" w:color="auto"/>
        <w:right w:val="none" w:sz="0" w:space="0" w:color="auto"/>
      </w:divBdr>
    </w:div>
    <w:div w:id="451217607">
      <w:bodyDiv w:val="1"/>
      <w:marLeft w:val="0"/>
      <w:marRight w:val="0"/>
      <w:marTop w:val="0"/>
      <w:marBottom w:val="0"/>
      <w:divBdr>
        <w:top w:val="none" w:sz="0" w:space="0" w:color="auto"/>
        <w:left w:val="none" w:sz="0" w:space="0" w:color="auto"/>
        <w:bottom w:val="none" w:sz="0" w:space="0" w:color="auto"/>
        <w:right w:val="none" w:sz="0" w:space="0" w:color="auto"/>
      </w:divBdr>
    </w:div>
    <w:div w:id="493644451">
      <w:bodyDiv w:val="1"/>
      <w:marLeft w:val="0"/>
      <w:marRight w:val="0"/>
      <w:marTop w:val="0"/>
      <w:marBottom w:val="0"/>
      <w:divBdr>
        <w:top w:val="none" w:sz="0" w:space="0" w:color="auto"/>
        <w:left w:val="none" w:sz="0" w:space="0" w:color="auto"/>
        <w:bottom w:val="none" w:sz="0" w:space="0" w:color="auto"/>
        <w:right w:val="none" w:sz="0" w:space="0" w:color="auto"/>
      </w:divBdr>
    </w:div>
    <w:div w:id="575937940">
      <w:bodyDiv w:val="1"/>
      <w:marLeft w:val="0"/>
      <w:marRight w:val="0"/>
      <w:marTop w:val="0"/>
      <w:marBottom w:val="0"/>
      <w:divBdr>
        <w:top w:val="none" w:sz="0" w:space="0" w:color="auto"/>
        <w:left w:val="none" w:sz="0" w:space="0" w:color="auto"/>
        <w:bottom w:val="none" w:sz="0" w:space="0" w:color="auto"/>
        <w:right w:val="none" w:sz="0" w:space="0" w:color="auto"/>
      </w:divBdr>
    </w:div>
    <w:div w:id="809590901">
      <w:bodyDiv w:val="1"/>
      <w:marLeft w:val="0"/>
      <w:marRight w:val="0"/>
      <w:marTop w:val="0"/>
      <w:marBottom w:val="0"/>
      <w:divBdr>
        <w:top w:val="none" w:sz="0" w:space="0" w:color="auto"/>
        <w:left w:val="none" w:sz="0" w:space="0" w:color="auto"/>
        <w:bottom w:val="none" w:sz="0" w:space="0" w:color="auto"/>
        <w:right w:val="none" w:sz="0" w:space="0" w:color="auto"/>
      </w:divBdr>
    </w:div>
    <w:div w:id="810364622">
      <w:bodyDiv w:val="1"/>
      <w:marLeft w:val="0"/>
      <w:marRight w:val="0"/>
      <w:marTop w:val="0"/>
      <w:marBottom w:val="0"/>
      <w:divBdr>
        <w:top w:val="none" w:sz="0" w:space="0" w:color="auto"/>
        <w:left w:val="none" w:sz="0" w:space="0" w:color="auto"/>
        <w:bottom w:val="none" w:sz="0" w:space="0" w:color="auto"/>
        <w:right w:val="none" w:sz="0" w:space="0" w:color="auto"/>
      </w:divBdr>
    </w:div>
    <w:div w:id="926302776">
      <w:bodyDiv w:val="1"/>
      <w:marLeft w:val="0"/>
      <w:marRight w:val="0"/>
      <w:marTop w:val="0"/>
      <w:marBottom w:val="0"/>
      <w:divBdr>
        <w:top w:val="none" w:sz="0" w:space="0" w:color="auto"/>
        <w:left w:val="none" w:sz="0" w:space="0" w:color="auto"/>
        <w:bottom w:val="none" w:sz="0" w:space="0" w:color="auto"/>
        <w:right w:val="none" w:sz="0" w:space="0" w:color="auto"/>
      </w:divBdr>
    </w:div>
    <w:div w:id="1042946678">
      <w:bodyDiv w:val="1"/>
      <w:marLeft w:val="0"/>
      <w:marRight w:val="0"/>
      <w:marTop w:val="0"/>
      <w:marBottom w:val="0"/>
      <w:divBdr>
        <w:top w:val="none" w:sz="0" w:space="0" w:color="auto"/>
        <w:left w:val="none" w:sz="0" w:space="0" w:color="auto"/>
        <w:bottom w:val="none" w:sz="0" w:space="0" w:color="auto"/>
        <w:right w:val="none" w:sz="0" w:space="0" w:color="auto"/>
      </w:divBdr>
    </w:div>
    <w:div w:id="1137188182">
      <w:bodyDiv w:val="1"/>
      <w:marLeft w:val="0"/>
      <w:marRight w:val="0"/>
      <w:marTop w:val="0"/>
      <w:marBottom w:val="0"/>
      <w:divBdr>
        <w:top w:val="none" w:sz="0" w:space="0" w:color="auto"/>
        <w:left w:val="none" w:sz="0" w:space="0" w:color="auto"/>
        <w:bottom w:val="none" w:sz="0" w:space="0" w:color="auto"/>
        <w:right w:val="none" w:sz="0" w:space="0" w:color="auto"/>
      </w:divBdr>
    </w:div>
    <w:div w:id="1394700227">
      <w:bodyDiv w:val="1"/>
      <w:marLeft w:val="0"/>
      <w:marRight w:val="0"/>
      <w:marTop w:val="0"/>
      <w:marBottom w:val="0"/>
      <w:divBdr>
        <w:top w:val="none" w:sz="0" w:space="0" w:color="auto"/>
        <w:left w:val="none" w:sz="0" w:space="0" w:color="auto"/>
        <w:bottom w:val="none" w:sz="0" w:space="0" w:color="auto"/>
        <w:right w:val="none" w:sz="0" w:space="0" w:color="auto"/>
      </w:divBdr>
    </w:div>
    <w:div w:id="1459645309">
      <w:bodyDiv w:val="1"/>
      <w:marLeft w:val="0"/>
      <w:marRight w:val="0"/>
      <w:marTop w:val="0"/>
      <w:marBottom w:val="0"/>
      <w:divBdr>
        <w:top w:val="none" w:sz="0" w:space="0" w:color="auto"/>
        <w:left w:val="none" w:sz="0" w:space="0" w:color="auto"/>
        <w:bottom w:val="none" w:sz="0" w:space="0" w:color="auto"/>
        <w:right w:val="none" w:sz="0" w:space="0" w:color="auto"/>
      </w:divBdr>
    </w:div>
    <w:div w:id="1795827798">
      <w:bodyDiv w:val="1"/>
      <w:marLeft w:val="0"/>
      <w:marRight w:val="0"/>
      <w:marTop w:val="0"/>
      <w:marBottom w:val="0"/>
      <w:divBdr>
        <w:top w:val="none" w:sz="0" w:space="0" w:color="auto"/>
        <w:left w:val="none" w:sz="0" w:space="0" w:color="auto"/>
        <w:bottom w:val="none" w:sz="0" w:space="0" w:color="auto"/>
        <w:right w:val="none" w:sz="0" w:space="0" w:color="auto"/>
      </w:divBdr>
    </w:div>
    <w:div w:id="18755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rl.li/dnujg" TargetMode="Externa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11</Pages>
  <Words>2598</Words>
  <Characters>14813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ws-17</cp:lastModifiedBy>
  <cp:revision>25</cp:revision>
  <dcterms:created xsi:type="dcterms:W3CDTF">2024-04-09T10:27:00Z</dcterms:created>
  <dcterms:modified xsi:type="dcterms:W3CDTF">2024-05-01T07:30:00Z</dcterms:modified>
</cp:coreProperties>
</file>