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5D" w:rsidRDefault="00597B5D" w:rsidP="00597B5D">
      <w:pPr>
        <w:jc w:val="center"/>
      </w:pPr>
      <w:r w:rsidRPr="00B32C53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7" o:title=""/>
            <o:lock v:ext="edit" aspectratio="f"/>
          </v:shape>
        </w:pict>
      </w:r>
    </w:p>
    <w:p w:rsidR="00597B5D" w:rsidRDefault="00597B5D" w:rsidP="00597B5D">
      <w:pPr>
        <w:jc w:val="center"/>
        <w:rPr>
          <w:b/>
        </w:rPr>
      </w:pPr>
    </w:p>
    <w:p w:rsidR="00597B5D" w:rsidRDefault="00597B5D" w:rsidP="00597B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597B5D" w:rsidRDefault="00597B5D" w:rsidP="00597B5D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597B5D" w:rsidRDefault="00597B5D" w:rsidP="00597B5D">
      <w:pPr>
        <w:jc w:val="center"/>
        <w:rPr>
          <w:b/>
        </w:rPr>
      </w:pPr>
    </w:p>
    <w:p w:rsidR="00597B5D" w:rsidRDefault="00597B5D" w:rsidP="00597B5D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597B5D" w:rsidRDefault="00597B5D" w:rsidP="00597B5D">
      <w:pPr>
        <w:rPr>
          <w:sz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70"/>
        <w:gridCol w:w="3096"/>
        <w:gridCol w:w="3096"/>
      </w:tblGrid>
      <w:tr w:rsidR="00597B5D" w:rsidTr="00AD5F08">
        <w:trPr>
          <w:jc w:val="center"/>
        </w:trPr>
        <w:tc>
          <w:tcPr>
            <w:tcW w:w="3270" w:type="dxa"/>
          </w:tcPr>
          <w:p w:rsidR="00597B5D" w:rsidRDefault="00597B5D" w:rsidP="00AD5F08">
            <w:pPr>
              <w:pStyle w:val="af0"/>
              <w:tabs>
                <w:tab w:val="left" w:pos="4680"/>
                <w:tab w:val="left" w:pos="6804"/>
              </w:tabs>
              <w:ind w:left="-195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_</w:t>
            </w:r>
            <w:r w:rsidR="00AD5F08">
              <w:rPr>
                <w:sz w:val="28"/>
                <w:lang w:val="ru-RU"/>
              </w:rPr>
              <w:t>24</w:t>
            </w:r>
            <w:r>
              <w:rPr>
                <w:sz w:val="28"/>
                <w:lang w:val="ru-RU"/>
              </w:rPr>
              <w:t>.03.2022</w:t>
            </w:r>
          </w:p>
        </w:tc>
        <w:tc>
          <w:tcPr>
            <w:tcW w:w="3096" w:type="dxa"/>
            <w:shd w:val="clear" w:color="auto" w:fill="auto"/>
          </w:tcPr>
          <w:p w:rsidR="00597B5D" w:rsidRDefault="00597B5D" w:rsidP="00F231F7">
            <w:pPr>
              <w:pStyle w:val="af0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597B5D" w:rsidRDefault="00597B5D" w:rsidP="00AD5F08">
            <w:pPr>
              <w:pStyle w:val="af0"/>
              <w:tabs>
                <w:tab w:val="left" w:pos="4680"/>
                <w:tab w:val="left" w:pos="6804"/>
              </w:tabs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 </w:t>
            </w:r>
            <w:r w:rsidR="00AD5F08">
              <w:rPr>
                <w:sz w:val="28"/>
                <w:lang w:val="ru-RU"/>
              </w:rPr>
              <w:t>101</w:t>
            </w:r>
            <w:bookmarkStart w:id="0" w:name="_GoBack"/>
            <w:bookmarkEnd w:id="0"/>
            <w:r>
              <w:rPr>
                <w:sz w:val="28"/>
                <w:lang w:val="ru-RU"/>
              </w:rPr>
              <w:t>-ОД</w:t>
            </w:r>
          </w:p>
        </w:tc>
      </w:tr>
    </w:tbl>
    <w:p w:rsidR="00C5679E" w:rsidRDefault="00C5679E" w:rsidP="0052659B">
      <w:pPr>
        <w:rPr>
          <w:b/>
          <w:sz w:val="28"/>
          <w:lang w:val="uk-UA"/>
        </w:rPr>
      </w:pPr>
    </w:p>
    <w:p w:rsidR="00597B5D" w:rsidRPr="00597B5D" w:rsidRDefault="00597B5D" w:rsidP="00597B5D">
      <w:pPr>
        <w:rPr>
          <w:lang w:val="uk-UA"/>
        </w:rPr>
      </w:pPr>
    </w:p>
    <w:p w:rsidR="0015374B" w:rsidRDefault="0052659B" w:rsidP="008A7194">
      <w:pPr>
        <w:rPr>
          <w:b/>
          <w:sz w:val="28"/>
          <w:lang w:val="uk-UA"/>
        </w:rPr>
      </w:pPr>
      <w:r w:rsidRPr="002960A5">
        <w:rPr>
          <w:b/>
          <w:sz w:val="28"/>
          <w:lang w:val="uk-UA"/>
        </w:rPr>
        <w:t xml:space="preserve">Про </w:t>
      </w:r>
      <w:r w:rsidR="008A7194" w:rsidRPr="002960A5">
        <w:rPr>
          <w:b/>
          <w:sz w:val="28"/>
          <w:lang w:val="uk-UA"/>
        </w:rPr>
        <w:t>деякі питання забезпечення</w:t>
      </w:r>
    </w:p>
    <w:p w:rsidR="0052659B" w:rsidRPr="002960A5" w:rsidRDefault="008A7194" w:rsidP="008A7194">
      <w:pPr>
        <w:rPr>
          <w:sz w:val="28"/>
          <w:lang w:val="uk-UA"/>
        </w:rPr>
      </w:pPr>
      <w:r w:rsidRPr="002960A5">
        <w:rPr>
          <w:b/>
          <w:sz w:val="28"/>
          <w:lang w:val="uk-UA"/>
        </w:rPr>
        <w:t>бюджетного процесу</w:t>
      </w:r>
    </w:p>
    <w:p w:rsidR="0033677F" w:rsidRDefault="0052659B" w:rsidP="00B841E7">
      <w:pPr>
        <w:jc w:val="both"/>
        <w:rPr>
          <w:sz w:val="28"/>
          <w:lang w:val="uk-UA"/>
        </w:rPr>
      </w:pPr>
      <w:r w:rsidRPr="008A7194">
        <w:rPr>
          <w:color w:val="FF0000"/>
          <w:sz w:val="28"/>
          <w:lang w:val="uk-UA"/>
        </w:rPr>
        <w:tab/>
      </w:r>
      <w:r w:rsidR="00086A10">
        <w:rPr>
          <w:sz w:val="28"/>
          <w:lang w:val="uk-UA"/>
        </w:rPr>
        <w:tab/>
      </w:r>
    </w:p>
    <w:p w:rsidR="00A5208B" w:rsidRPr="00C77004" w:rsidRDefault="0033677F" w:rsidP="002960A5">
      <w:pPr>
        <w:ind w:firstLine="567"/>
        <w:jc w:val="both"/>
        <w:rPr>
          <w:sz w:val="28"/>
          <w:szCs w:val="28"/>
          <w:lang w:val="uk-UA"/>
        </w:rPr>
      </w:pPr>
      <w:r w:rsidRPr="00C77004">
        <w:rPr>
          <w:sz w:val="28"/>
          <w:szCs w:val="28"/>
          <w:lang w:val="uk-UA"/>
        </w:rPr>
        <w:t>Відповідно до стат</w:t>
      </w:r>
      <w:r w:rsidR="00F669C2" w:rsidRPr="00C77004">
        <w:rPr>
          <w:sz w:val="28"/>
          <w:szCs w:val="28"/>
          <w:lang w:val="uk-UA"/>
        </w:rPr>
        <w:t>ті</w:t>
      </w:r>
      <w:r w:rsidRPr="00C77004">
        <w:rPr>
          <w:sz w:val="28"/>
          <w:szCs w:val="28"/>
          <w:lang w:val="uk-UA"/>
        </w:rPr>
        <w:t xml:space="preserve"> 4</w:t>
      </w:r>
      <w:r w:rsidR="004A361B" w:rsidRPr="00C77004">
        <w:rPr>
          <w:sz w:val="28"/>
          <w:szCs w:val="28"/>
          <w:lang w:val="uk-UA"/>
        </w:rPr>
        <w:t>,</w:t>
      </w:r>
      <w:r w:rsidRPr="00C77004">
        <w:rPr>
          <w:sz w:val="28"/>
          <w:szCs w:val="28"/>
          <w:lang w:val="uk-UA"/>
        </w:rPr>
        <w:t xml:space="preserve"> </w:t>
      </w:r>
      <w:r w:rsidR="00F669C2" w:rsidRPr="00C77004">
        <w:rPr>
          <w:sz w:val="28"/>
          <w:szCs w:val="28"/>
          <w:lang w:val="uk-UA"/>
        </w:rPr>
        <w:t>частини другої статті</w:t>
      </w:r>
      <w:r w:rsidRPr="00C77004">
        <w:rPr>
          <w:sz w:val="28"/>
          <w:szCs w:val="28"/>
          <w:lang w:val="uk-UA"/>
        </w:rPr>
        <w:t xml:space="preserve"> 8 Закону України «Про правовий режим воєнного стану», </w:t>
      </w:r>
      <w:r w:rsidR="00C77004">
        <w:rPr>
          <w:sz w:val="28"/>
          <w:szCs w:val="28"/>
          <w:lang w:val="uk-UA"/>
        </w:rPr>
        <w:t>у</w:t>
      </w:r>
      <w:r w:rsidRPr="00C77004">
        <w:rPr>
          <w:sz w:val="28"/>
          <w:szCs w:val="28"/>
          <w:lang w:val="uk-UA"/>
        </w:rPr>
        <w:t>казів Президента України від 24 лютого 2022 року №</w:t>
      </w:r>
      <w:r w:rsidR="00C77004">
        <w:rPr>
          <w:sz w:val="28"/>
          <w:szCs w:val="28"/>
          <w:lang w:val="uk-UA"/>
        </w:rPr>
        <w:t> </w:t>
      </w:r>
      <w:r w:rsidRPr="00C77004">
        <w:rPr>
          <w:sz w:val="28"/>
          <w:szCs w:val="28"/>
          <w:lang w:val="uk-UA"/>
        </w:rPr>
        <w:t>64/2022 «Про введення воєнного стану в Україні»</w:t>
      </w:r>
      <w:r w:rsidR="00C77004">
        <w:rPr>
          <w:sz w:val="28"/>
          <w:szCs w:val="28"/>
          <w:lang w:val="uk-UA"/>
        </w:rPr>
        <w:t>, від 24 лютого 2022 року</w:t>
      </w:r>
      <w:r w:rsidRPr="00C77004">
        <w:rPr>
          <w:sz w:val="28"/>
          <w:szCs w:val="28"/>
          <w:lang w:val="uk-UA"/>
        </w:rPr>
        <w:t xml:space="preserve"> №</w:t>
      </w:r>
      <w:r w:rsidR="00C77004">
        <w:rPr>
          <w:sz w:val="28"/>
          <w:szCs w:val="28"/>
          <w:lang w:val="uk-UA"/>
        </w:rPr>
        <w:t> </w:t>
      </w:r>
      <w:r w:rsidRPr="00C77004">
        <w:rPr>
          <w:sz w:val="28"/>
          <w:szCs w:val="28"/>
          <w:lang w:val="uk-UA"/>
        </w:rPr>
        <w:t>68/2022 «Про створення військових адміністрацій», підпункту 5 пункту 22 розділу VI «Прикінцеві та перехідні положення» Бюджетного кодек</w:t>
      </w:r>
      <w:r w:rsidR="00A5208B" w:rsidRPr="00C77004">
        <w:rPr>
          <w:sz w:val="28"/>
          <w:szCs w:val="28"/>
          <w:lang w:val="uk-UA"/>
        </w:rPr>
        <w:t xml:space="preserve">су України, </w:t>
      </w:r>
      <w:r w:rsidR="00A5208B" w:rsidRPr="00C77004">
        <w:rPr>
          <w:sz w:val="28"/>
          <w:lang w:val="uk-UA"/>
        </w:rPr>
        <w:t>підпункт</w:t>
      </w:r>
      <w:r w:rsidR="004A361B" w:rsidRPr="00C77004">
        <w:rPr>
          <w:sz w:val="28"/>
          <w:lang w:val="uk-UA"/>
        </w:rPr>
        <w:t>у</w:t>
      </w:r>
      <w:r w:rsidR="00A5208B" w:rsidRPr="00C77004">
        <w:rPr>
          <w:sz w:val="28"/>
          <w:lang w:val="uk-UA"/>
        </w:rPr>
        <w:t xml:space="preserve"> 9 пункту 33 Порядку складання, розгляду, затвердження та основних вимог до виконання кошторисів бюджетних установ, затверджених постановою Кабінету Міністрів України </w:t>
      </w:r>
      <w:r w:rsidR="00A5208B" w:rsidRPr="00C77004">
        <w:rPr>
          <w:bCs/>
          <w:sz w:val="28"/>
          <w:szCs w:val="28"/>
          <w:shd w:val="clear" w:color="auto" w:fill="FFFFFF"/>
          <w:lang w:val="uk-UA"/>
        </w:rPr>
        <w:t>від 28 лютого</w:t>
      </w:r>
      <w:r w:rsidR="004816AF" w:rsidRPr="00C77004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A5208B" w:rsidRPr="00C77004">
        <w:rPr>
          <w:bCs/>
          <w:sz w:val="28"/>
          <w:szCs w:val="28"/>
          <w:shd w:val="clear" w:color="auto" w:fill="FFFFFF"/>
          <w:lang w:val="uk-UA"/>
        </w:rPr>
        <w:t>2002 р. № 228:</w:t>
      </w:r>
    </w:p>
    <w:p w:rsidR="00ED7B89" w:rsidRPr="00C77004" w:rsidRDefault="002960A5" w:rsidP="002960A5">
      <w:pPr>
        <w:ind w:firstLine="567"/>
        <w:jc w:val="both"/>
        <w:rPr>
          <w:sz w:val="28"/>
          <w:szCs w:val="28"/>
          <w:lang w:val="uk-UA"/>
        </w:rPr>
      </w:pPr>
      <w:r w:rsidRPr="00C77004">
        <w:rPr>
          <w:sz w:val="28"/>
          <w:szCs w:val="28"/>
          <w:lang w:val="uk-UA"/>
        </w:rPr>
        <w:t>1. </w:t>
      </w:r>
      <w:r w:rsidR="00F231F7" w:rsidRPr="00C77004">
        <w:rPr>
          <w:sz w:val="28"/>
          <w:szCs w:val="28"/>
          <w:lang w:val="uk-UA"/>
        </w:rPr>
        <w:t>До припинення чи скасування воєнного стану надати право розпорядникам коштів державного бюджету, залученим до вирішення завдань, пов’язаних із запровадженням і здійсненням заходів правового режиму воєнного стану, затверджувати кошториси, плани асигнувань загального фонду бюджету, плани спеціального фонду бюджету, штатні розписи та зміни до них за бюджетною програмою 7881010 «Здійснення виконавчої влади у Сумській області» в особі їх керівників.</w:t>
      </w:r>
    </w:p>
    <w:p w:rsidR="00A00656" w:rsidRPr="00C77004" w:rsidRDefault="00FC4444" w:rsidP="002960A5">
      <w:pPr>
        <w:ind w:firstLine="567"/>
        <w:jc w:val="both"/>
        <w:rPr>
          <w:b/>
          <w:sz w:val="28"/>
          <w:szCs w:val="28"/>
          <w:lang w:val="uk-UA"/>
        </w:rPr>
      </w:pPr>
      <w:r w:rsidRPr="00C77004">
        <w:rPr>
          <w:sz w:val="28"/>
          <w:szCs w:val="28"/>
          <w:lang w:val="uk-UA"/>
        </w:rPr>
        <w:t>2.</w:t>
      </w:r>
      <w:r w:rsidR="002960A5" w:rsidRPr="00C77004">
        <w:rPr>
          <w:sz w:val="28"/>
          <w:szCs w:val="28"/>
          <w:lang w:val="uk-UA"/>
        </w:rPr>
        <w:t> </w:t>
      </w:r>
      <w:r w:rsidRPr="00C77004">
        <w:rPr>
          <w:sz w:val="28"/>
          <w:szCs w:val="28"/>
          <w:lang w:val="uk-UA"/>
        </w:rPr>
        <w:t>Контроль за виконанням цього розпорядження покласти на першого заступника керівника Сумської обласної військової адміністрації.</w:t>
      </w:r>
      <w:r w:rsidR="005F05B6" w:rsidRPr="00C77004">
        <w:rPr>
          <w:b/>
          <w:sz w:val="28"/>
          <w:szCs w:val="28"/>
          <w:lang w:val="uk-UA"/>
        </w:rPr>
        <w:t xml:space="preserve"> </w:t>
      </w:r>
    </w:p>
    <w:p w:rsidR="00FC4444" w:rsidRDefault="00FC4444" w:rsidP="00A605BE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274C86" w:rsidRDefault="00274C86" w:rsidP="00A605BE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597B5D" w:rsidRDefault="00597B5D" w:rsidP="00597B5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Голова обласної державної</w:t>
      </w:r>
    </w:p>
    <w:p w:rsidR="00597B5D" w:rsidRDefault="00597B5D" w:rsidP="00597B5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адміністрації – керівник обласної </w:t>
      </w:r>
    </w:p>
    <w:p w:rsidR="00597B5D" w:rsidRDefault="00597B5D" w:rsidP="00597B5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військової адміністрації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Дмитро ЖИВИЦЬКИЙ</w:t>
      </w:r>
    </w:p>
    <w:p w:rsidR="002C2A71" w:rsidRPr="00FC4444" w:rsidRDefault="002C2A71" w:rsidP="00597B5D">
      <w:pPr>
        <w:tabs>
          <w:tab w:val="left" w:pos="7088"/>
        </w:tabs>
        <w:rPr>
          <w:b/>
          <w:sz w:val="28"/>
          <w:szCs w:val="28"/>
          <w:lang w:val="uk-UA"/>
        </w:rPr>
      </w:pPr>
    </w:p>
    <w:sectPr w:rsidR="002C2A71" w:rsidRPr="00FC4444">
      <w:headerReference w:type="default" r:id="rId8"/>
      <w:type w:val="continuous"/>
      <w:pgSz w:w="11906" w:h="16838"/>
      <w:pgMar w:top="567" w:right="567" w:bottom="1134" w:left="1701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EB" w:rsidRDefault="002D55EB">
      <w:r>
        <w:separator/>
      </w:r>
    </w:p>
  </w:endnote>
  <w:endnote w:type="continuationSeparator" w:id="0">
    <w:p w:rsidR="002D55EB" w:rsidRDefault="002D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EB" w:rsidRDefault="002D55EB">
      <w:r>
        <w:separator/>
      </w:r>
    </w:p>
  </w:footnote>
  <w:footnote w:type="continuationSeparator" w:id="0">
    <w:p w:rsidR="002D55EB" w:rsidRDefault="002D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D0" w:rsidRDefault="007C15D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92D988"/>
    <w:lvl w:ilvl="0" w:tplc="6608B026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E6DC1140"/>
    <w:lvl w:ilvl="0" w:tplc="04268CA0">
      <w:start w:val="4"/>
      <w:numFmt w:val="decimal"/>
      <w:lvlText w:val="%1."/>
      <w:lvlJc w:val="left"/>
      <w:pPr>
        <w:ind w:left="472" w:hanging="361"/>
      </w:pPr>
      <w:rPr>
        <w:rFonts w:ascii="Times New Roman" w:eastAsia="Times New Roman" w:hAnsi="Times New Roman" w:hint="default"/>
        <w:w w:val="99"/>
        <w:position w:val="-2"/>
        <w:sz w:val="19"/>
        <w:szCs w:val="19"/>
      </w:rPr>
    </w:lvl>
    <w:lvl w:ilvl="1" w:tplc="620CE934">
      <w:start w:val="1"/>
      <w:numFmt w:val="decimal"/>
      <w:lvlText w:val="%2"/>
      <w:lvlJc w:val="left"/>
      <w:pPr>
        <w:ind w:left="1144" w:hanging="694"/>
      </w:pPr>
      <w:rPr>
        <w:rFonts w:ascii="Garamond" w:eastAsia="Garamond" w:hAnsi="Garamond" w:hint="default"/>
        <w:w w:val="99"/>
        <w:position w:val="1"/>
        <w:sz w:val="19"/>
        <w:szCs w:val="19"/>
      </w:rPr>
    </w:lvl>
    <w:lvl w:ilvl="2" w:tplc="25F0B3F8">
      <w:start w:val="1"/>
      <w:numFmt w:val="bullet"/>
      <w:lvlText w:val="•"/>
      <w:lvlJc w:val="left"/>
      <w:pPr>
        <w:ind w:left="1568" w:hanging="694"/>
      </w:pPr>
      <w:rPr>
        <w:rFonts w:hint="default"/>
      </w:rPr>
    </w:lvl>
    <w:lvl w:ilvl="3" w:tplc="BD866972">
      <w:start w:val="1"/>
      <w:numFmt w:val="bullet"/>
      <w:lvlText w:val="•"/>
      <w:lvlJc w:val="left"/>
      <w:pPr>
        <w:ind w:left="1992" w:hanging="694"/>
      </w:pPr>
      <w:rPr>
        <w:rFonts w:hint="default"/>
      </w:rPr>
    </w:lvl>
    <w:lvl w:ilvl="4" w:tplc="B128DD2A">
      <w:start w:val="1"/>
      <w:numFmt w:val="bullet"/>
      <w:lvlText w:val="•"/>
      <w:lvlJc w:val="left"/>
      <w:pPr>
        <w:ind w:left="2416" w:hanging="694"/>
      </w:pPr>
      <w:rPr>
        <w:rFonts w:hint="default"/>
      </w:rPr>
    </w:lvl>
    <w:lvl w:ilvl="5" w:tplc="40C43072">
      <w:start w:val="1"/>
      <w:numFmt w:val="bullet"/>
      <w:lvlText w:val="•"/>
      <w:lvlJc w:val="left"/>
      <w:pPr>
        <w:ind w:left="2840" w:hanging="694"/>
      </w:pPr>
      <w:rPr>
        <w:rFonts w:hint="default"/>
      </w:rPr>
    </w:lvl>
    <w:lvl w:ilvl="6" w:tplc="0878604C">
      <w:start w:val="1"/>
      <w:numFmt w:val="bullet"/>
      <w:lvlText w:val="•"/>
      <w:lvlJc w:val="left"/>
      <w:pPr>
        <w:ind w:left="3265" w:hanging="694"/>
      </w:pPr>
      <w:rPr>
        <w:rFonts w:hint="default"/>
      </w:rPr>
    </w:lvl>
    <w:lvl w:ilvl="7" w:tplc="CDC466B4">
      <w:start w:val="1"/>
      <w:numFmt w:val="bullet"/>
      <w:lvlText w:val="•"/>
      <w:lvlJc w:val="left"/>
      <w:pPr>
        <w:ind w:left="3689" w:hanging="694"/>
      </w:pPr>
      <w:rPr>
        <w:rFonts w:hint="default"/>
      </w:rPr>
    </w:lvl>
    <w:lvl w:ilvl="8" w:tplc="650C06C6">
      <w:start w:val="1"/>
      <w:numFmt w:val="bullet"/>
      <w:lvlText w:val="•"/>
      <w:lvlJc w:val="left"/>
      <w:pPr>
        <w:ind w:left="4113" w:hanging="694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E2AEB76A"/>
    <w:lvl w:ilvl="0" w:tplc="E0E2C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22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22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22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22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22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22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22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3" w15:restartNumberingAfterBreak="0">
    <w:nsid w:val="00000004"/>
    <w:multiLevelType w:val="hybridMultilevel"/>
    <w:tmpl w:val="934C6746"/>
    <w:lvl w:ilvl="0" w:tplc="D990F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22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22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22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22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22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22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22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hybridMultilevel"/>
    <w:tmpl w:val="50D0BF5A"/>
    <w:lvl w:ilvl="0" w:tplc="79CA9B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FE1"/>
    <w:rsid w:val="00015810"/>
    <w:rsid w:val="00026C24"/>
    <w:rsid w:val="00031821"/>
    <w:rsid w:val="00047878"/>
    <w:rsid w:val="00057917"/>
    <w:rsid w:val="00084534"/>
    <w:rsid w:val="00086A10"/>
    <w:rsid w:val="00087D12"/>
    <w:rsid w:val="000B7330"/>
    <w:rsid w:val="000E2503"/>
    <w:rsid w:val="000E45D5"/>
    <w:rsid w:val="000F193C"/>
    <w:rsid w:val="000F3916"/>
    <w:rsid w:val="000F67CC"/>
    <w:rsid w:val="00102D33"/>
    <w:rsid w:val="00115A99"/>
    <w:rsid w:val="00122ECB"/>
    <w:rsid w:val="0012640E"/>
    <w:rsid w:val="001324C9"/>
    <w:rsid w:val="00142BB2"/>
    <w:rsid w:val="00151695"/>
    <w:rsid w:val="0015374B"/>
    <w:rsid w:val="00160393"/>
    <w:rsid w:val="0017165E"/>
    <w:rsid w:val="001975A4"/>
    <w:rsid w:val="001B1807"/>
    <w:rsid w:val="001B41A2"/>
    <w:rsid w:val="001B5FD2"/>
    <w:rsid w:val="001B6FE5"/>
    <w:rsid w:val="001C1484"/>
    <w:rsid w:val="001D1F02"/>
    <w:rsid w:val="001E4357"/>
    <w:rsid w:val="001F0505"/>
    <w:rsid w:val="001F1B58"/>
    <w:rsid w:val="00203B4B"/>
    <w:rsid w:val="00203DF2"/>
    <w:rsid w:val="00211A7A"/>
    <w:rsid w:val="002236B8"/>
    <w:rsid w:val="002404B6"/>
    <w:rsid w:val="0024149C"/>
    <w:rsid w:val="002518A9"/>
    <w:rsid w:val="002561EC"/>
    <w:rsid w:val="00274C86"/>
    <w:rsid w:val="002828C0"/>
    <w:rsid w:val="00285EF0"/>
    <w:rsid w:val="002960A5"/>
    <w:rsid w:val="002A0F9B"/>
    <w:rsid w:val="002B5646"/>
    <w:rsid w:val="002C2A71"/>
    <w:rsid w:val="002C3433"/>
    <w:rsid w:val="002D55EB"/>
    <w:rsid w:val="002E61CF"/>
    <w:rsid w:val="0033200C"/>
    <w:rsid w:val="0033677F"/>
    <w:rsid w:val="00342E07"/>
    <w:rsid w:val="0034383C"/>
    <w:rsid w:val="00345DFF"/>
    <w:rsid w:val="00347F4F"/>
    <w:rsid w:val="00354D89"/>
    <w:rsid w:val="003703EE"/>
    <w:rsid w:val="0037336B"/>
    <w:rsid w:val="003A2C7B"/>
    <w:rsid w:val="003A37B1"/>
    <w:rsid w:val="003A67A1"/>
    <w:rsid w:val="003C1B4F"/>
    <w:rsid w:val="003C1DA8"/>
    <w:rsid w:val="003C24B8"/>
    <w:rsid w:val="003C7411"/>
    <w:rsid w:val="003F32D7"/>
    <w:rsid w:val="00400E7B"/>
    <w:rsid w:val="00410FF0"/>
    <w:rsid w:val="00412E8E"/>
    <w:rsid w:val="00427785"/>
    <w:rsid w:val="0044144F"/>
    <w:rsid w:val="0045313D"/>
    <w:rsid w:val="004626E1"/>
    <w:rsid w:val="004816AF"/>
    <w:rsid w:val="004A1F75"/>
    <w:rsid w:val="004A361B"/>
    <w:rsid w:val="004A3E39"/>
    <w:rsid w:val="004A402A"/>
    <w:rsid w:val="004C0A73"/>
    <w:rsid w:val="004C5C57"/>
    <w:rsid w:val="004F0CCA"/>
    <w:rsid w:val="004F503B"/>
    <w:rsid w:val="0050390D"/>
    <w:rsid w:val="005224B7"/>
    <w:rsid w:val="0052659B"/>
    <w:rsid w:val="00535A79"/>
    <w:rsid w:val="00557E4C"/>
    <w:rsid w:val="00570480"/>
    <w:rsid w:val="00577AE1"/>
    <w:rsid w:val="00580B15"/>
    <w:rsid w:val="005948AE"/>
    <w:rsid w:val="00597B5D"/>
    <w:rsid w:val="005A1388"/>
    <w:rsid w:val="005B45BA"/>
    <w:rsid w:val="005D1CB3"/>
    <w:rsid w:val="005D6CC3"/>
    <w:rsid w:val="005E2BED"/>
    <w:rsid w:val="005E711F"/>
    <w:rsid w:val="005E7D26"/>
    <w:rsid w:val="005F05B6"/>
    <w:rsid w:val="00606B24"/>
    <w:rsid w:val="00635302"/>
    <w:rsid w:val="0064232A"/>
    <w:rsid w:val="00647213"/>
    <w:rsid w:val="006733B5"/>
    <w:rsid w:val="00684DB1"/>
    <w:rsid w:val="00693EC8"/>
    <w:rsid w:val="006A3BB9"/>
    <w:rsid w:val="006E4A43"/>
    <w:rsid w:val="006F644F"/>
    <w:rsid w:val="00710831"/>
    <w:rsid w:val="007155C7"/>
    <w:rsid w:val="007501DB"/>
    <w:rsid w:val="00762B66"/>
    <w:rsid w:val="00764821"/>
    <w:rsid w:val="00765734"/>
    <w:rsid w:val="00772947"/>
    <w:rsid w:val="00782ABD"/>
    <w:rsid w:val="007941FE"/>
    <w:rsid w:val="007A13A6"/>
    <w:rsid w:val="007C15D0"/>
    <w:rsid w:val="007D5AF9"/>
    <w:rsid w:val="007D7D55"/>
    <w:rsid w:val="007E66FB"/>
    <w:rsid w:val="007F728E"/>
    <w:rsid w:val="008027E4"/>
    <w:rsid w:val="00810B55"/>
    <w:rsid w:val="00811AF6"/>
    <w:rsid w:val="00817514"/>
    <w:rsid w:val="008275BA"/>
    <w:rsid w:val="00827B2E"/>
    <w:rsid w:val="00832663"/>
    <w:rsid w:val="00854121"/>
    <w:rsid w:val="00870141"/>
    <w:rsid w:val="008759FA"/>
    <w:rsid w:val="00884FC6"/>
    <w:rsid w:val="0088742E"/>
    <w:rsid w:val="008A7194"/>
    <w:rsid w:val="008B11E2"/>
    <w:rsid w:val="008B2BB3"/>
    <w:rsid w:val="008C710F"/>
    <w:rsid w:val="008D07E1"/>
    <w:rsid w:val="008E7ED2"/>
    <w:rsid w:val="008F0306"/>
    <w:rsid w:val="00904109"/>
    <w:rsid w:val="00923828"/>
    <w:rsid w:val="00926F9D"/>
    <w:rsid w:val="00931648"/>
    <w:rsid w:val="00931770"/>
    <w:rsid w:val="00931D91"/>
    <w:rsid w:val="009340F0"/>
    <w:rsid w:val="00935468"/>
    <w:rsid w:val="00941A77"/>
    <w:rsid w:val="00943029"/>
    <w:rsid w:val="009430A1"/>
    <w:rsid w:val="00946441"/>
    <w:rsid w:val="00994CE6"/>
    <w:rsid w:val="009A6AFB"/>
    <w:rsid w:val="009B7C35"/>
    <w:rsid w:val="009E07FC"/>
    <w:rsid w:val="009F036B"/>
    <w:rsid w:val="00A00656"/>
    <w:rsid w:val="00A022D4"/>
    <w:rsid w:val="00A22565"/>
    <w:rsid w:val="00A23696"/>
    <w:rsid w:val="00A414F9"/>
    <w:rsid w:val="00A5208B"/>
    <w:rsid w:val="00A605BE"/>
    <w:rsid w:val="00A61B46"/>
    <w:rsid w:val="00A627E6"/>
    <w:rsid w:val="00A75A58"/>
    <w:rsid w:val="00AA140C"/>
    <w:rsid w:val="00AD1C11"/>
    <w:rsid w:val="00AD5F08"/>
    <w:rsid w:val="00AE0059"/>
    <w:rsid w:val="00AF395D"/>
    <w:rsid w:val="00B201FA"/>
    <w:rsid w:val="00B2790C"/>
    <w:rsid w:val="00B75319"/>
    <w:rsid w:val="00B7532B"/>
    <w:rsid w:val="00B8230A"/>
    <w:rsid w:val="00B841E7"/>
    <w:rsid w:val="00B96573"/>
    <w:rsid w:val="00BE4136"/>
    <w:rsid w:val="00BE552D"/>
    <w:rsid w:val="00BF22D4"/>
    <w:rsid w:val="00BF36F2"/>
    <w:rsid w:val="00C163F2"/>
    <w:rsid w:val="00C36F16"/>
    <w:rsid w:val="00C50F3B"/>
    <w:rsid w:val="00C5679E"/>
    <w:rsid w:val="00C568A3"/>
    <w:rsid w:val="00C74523"/>
    <w:rsid w:val="00C77004"/>
    <w:rsid w:val="00C82536"/>
    <w:rsid w:val="00CB6939"/>
    <w:rsid w:val="00CD68F1"/>
    <w:rsid w:val="00CF4A84"/>
    <w:rsid w:val="00CF7A08"/>
    <w:rsid w:val="00D345C2"/>
    <w:rsid w:val="00D35786"/>
    <w:rsid w:val="00D36BF0"/>
    <w:rsid w:val="00D47EE6"/>
    <w:rsid w:val="00D5444F"/>
    <w:rsid w:val="00D5497B"/>
    <w:rsid w:val="00D70834"/>
    <w:rsid w:val="00D764C0"/>
    <w:rsid w:val="00D80152"/>
    <w:rsid w:val="00DA11BA"/>
    <w:rsid w:val="00DB492B"/>
    <w:rsid w:val="00DC113A"/>
    <w:rsid w:val="00DC37B1"/>
    <w:rsid w:val="00DC62B0"/>
    <w:rsid w:val="00DD4731"/>
    <w:rsid w:val="00DF59C5"/>
    <w:rsid w:val="00DF5BD6"/>
    <w:rsid w:val="00E015EE"/>
    <w:rsid w:val="00E2026F"/>
    <w:rsid w:val="00E31FB7"/>
    <w:rsid w:val="00E32C72"/>
    <w:rsid w:val="00E579A6"/>
    <w:rsid w:val="00E62730"/>
    <w:rsid w:val="00E77841"/>
    <w:rsid w:val="00E90BCD"/>
    <w:rsid w:val="00E95D5C"/>
    <w:rsid w:val="00EA0CCA"/>
    <w:rsid w:val="00ED7B89"/>
    <w:rsid w:val="00EE1D82"/>
    <w:rsid w:val="00F14C98"/>
    <w:rsid w:val="00F22697"/>
    <w:rsid w:val="00F231F7"/>
    <w:rsid w:val="00F54939"/>
    <w:rsid w:val="00F5675D"/>
    <w:rsid w:val="00F669C2"/>
    <w:rsid w:val="00F84C44"/>
    <w:rsid w:val="00F86C44"/>
    <w:rsid w:val="00F94051"/>
    <w:rsid w:val="00FA5472"/>
    <w:rsid w:val="00FB042D"/>
    <w:rsid w:val="00FB1B4D"/>
    <w:rsid w:val="00FC4444"/>
    <w:rsid w:val="00FC5650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8B471"/>
  <w14:defaultImageDpi w14:val="0"/>
  <w15:chartTrackingRefBased/>
  <w15:docId w15:val="{AD9EB6DF-F79D-436B-8F06-A22A0D5E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38"/>
      <w:sz w:val="18"/>
      <w:lang w:val="uk-UA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20">
    <w:name w:val="Заголовок 2 Знак"/>
    <w:link w:val="2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styleId="a5">
    <w:name w:val="annotation reference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примечания Знак"/>
    <w:link w:val="a7"/>
    <w:rPr>
      <w:rFonts w:ascii="Times New Roman" w:eastAsia="Times New Roman" w:hAnsi="Times New Roman" w:cs="Times New Roman"/>
      <w:lang w:val="ru-RU" w:eastAsia="ru-RU"/>
    </w:rPr>
  </w:style>
  <w:style w:type="paragraph" w:styleId="a7">
    <w:name w:val="annotation text"/>
    <w:basedOn w:val="a"/>
    <w:link w:val="a6"/>
  </w:style>
  <w:style w:type="character" w:customStyle="1" w:styleId="a8">
    <w:name w:val="Тема примечания Знак"/>
    <w:link w:val="a9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annotation subject"/>
    <w:basedOn w:val="a7"/>
    <w:next w:val="a7"/>
    <w:link w:val="a8"/>
    <w:rPr>
      <w:b/>
      <w:bCs/>
    </w:rPr>
  </w:style>
  <w:style w:type="character" w:customStyle="1" w:styleId="rvts0">
    <w:name w:val="rvts0"/>
    <w:rPr>
      <w:rFonts w:ascii="Times New Roman" w:eastAsia="Times New Roman" w:hAnsi="Times New Roman" w:cs="Times New Roman"/>
    </w:rPr>
  </w:style>
  <w:style w:type="character" w:customStyle="1" w:styleId="rvts44">
    <w:name w:val="rvts44"/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link w:val="ab"/>
    <w:rPr>
      <w:rFonts w:ascii="Times New Roman" w:eastAsia="Times New Roman" w:hAnsi="Times New Roman" w:cs="Times New Roman"/>
      <w:lang w:val="ru-RU" w:eastAsia="ru-RU"/>
    </w:rPr>
  </w:style>
  <w:style w:type="paragraph" w:styleId="ab">
    <w:name w:val="Body Text"/>
    <w:basedOn w:val="a"/>
    <w:link w:val="aa"/>
    <w:pPr>
      <w:spacing w:after="120"/>
    </w:pPr>
  </w:style>
  <w:style w:type="table" w:customStyle="1" w:styleId="TableNormal">
    <w:name w:val="Table Normal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">
    <w:name w:val="Верхний колонтитул Знак"/>
    <w:link w:val="a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f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e"/>
    <w:pPr>
      <w:tabs>
        <w:tab w:val="center" w:pos="4819"/>
        <w:tab w:val="right" w:pos="9639"/>
      </w:tabs>
    </w:pPr>
  </w:style>
  <w:style w:type="paragraph" w:customStyle="1" w:styleId="af0">
    <w:name w:val="заголов"/>
    <w:basedOn w:val="a"/>
    <w:rsid w:val="00597B5D"/>
    <w:pPr>
      <w:widowControl w:val="0"/>
      <w:suppressAutoHyphens/>
      <w:jc w:val="center"/>
    </w:pPr>
    <w:rPr>
      <w:rFonts w:eastAsia="Lucida Sans Unicode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Sumy OFU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Anatoly</dc:creator>
  <cp:keywords/>
  <cp:lastModifiedBy>Польчик</cp:lastModifiedBy>
  <cp:revision>2</cp:revision>
  <cp:lastPrinted>2022-03-23T15:39:00Z</cp:lastPrinted>
  <dcterms:created xsi:type="dcterms:W3CDTF">2022-03-24T16:03:00Z</dcterms:created>
  <dcterms:modified xsi:type="dcterms:W3CDTF">2022-03-24T16:03:00Z</dcterms:modified>
</cp:coreProperties>
</file>