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F2BA9" w14:textId="77777777" w:rsidR="0099632B" w:rsidRDefault="0099632B" w:rsidP="0099632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7322B7C9" wp14:editId="15F18A31">
            <wp:extent cx="452625" cy="612000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5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68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4"/>
      </w:tblGrid>
      <w:tr w:rsidR="0099632B" w14:paraId="5BCBDE68" w14:textId="77777777" w:rsidTr="00CF3F4F">
        <w:trPr>
          <w:trHeight w:val="610"/>
        </w:trPr>
        <w:tc>
          <w:tcPr>
            <w:tcW w:w="9684" w:type="dxa"/>
            <w:hideMark/>
          </w:tcPr>
          <w:p w14:paraId="27FAB0BD" w14:textId="77777777" w:rsidR="0099632B" w:rsidRPr="005F2D09" w:rsidRDefault="0099632B" w:rsidP="00546F51">
            <w:pPr>
              <w:pStyle w:val="3"/>
              <w:spacing w:before="0"/>
              <w:ind w:left="-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F2D09">
              <w:rPr>
                <w:rFonts w:ascii="Times New Roman" w:hAnsi="Times New Roman"/>
                <w:i w:val="0"/>
                <w:sz w:val="24"/>
                <w:szCs w:val="24"/>
              </w:rPr>
              <w:t>СУМСЬКА ОБЛАСНА ДЕРЖАВНА АДМІНІСТРАЦІЯ</w:t>
            </w:r>
          </w:p>
          <w:p w14:paraId="575B11EF" w14:textId="70B4B048" w:rsidR="0099632B" w:rsidRPr="00CF3F4F" w:rsidRDefault="0099632B" w:rsidP="00CF3F4F">
            <w:pPr>
              <w:ind w:left="-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D09">
              <w:rPr>
                <w:rFonts w:ascii="Times New Roman" w:hAnsi="Times New Roman"/>
                <w:b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 ПИТАНЬ СОЦІАЛЬНОЇ ПОЛІТИКИ</w:t>
            </w:r>
          </w:p>
        </w:tc>
      </w:tr>
    </w:tbl>
    <w:p w14:paraId="37201ACB" w14:textId="77777777" w:rsidR="0099632B" w:rsidRDefault="0099632B" w:rsidP="0099632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НАКАЗ</w:t>
      </w:r>
    </w:p>
    <w:p w14:paraId="65B09D82" w14:textId="77777777" w:rsidR="0099632B" w:rsidRDefault="0099632B" w:rsidP="0099632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5"/>
        <w:tblW w:w="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551"/>
        <w:gridCol w:w="1418"/>
        <w:gridCol w:w="2976"/>
        <w:gridCol w:w="1134"/>
      </w:tblGrid>
      <w:tr w:rsidR="0099632B" w14:paraId="47F7A025" w14:textId="77777777" w:rsidTr="00546F51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7742B" w14:textId="4F6571C7" w:rsidR="0099632B" w:rsidRPr="008F79AB" w:rsidRDefault="000D291F" w:rsidP="00546F51">
            <w:pPr>
              <w:spacing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B47BA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257E05">
              <w:rPr>
                <w:rFonts w:ascii="Times New Roman" w:hAnsi="Times New Roman"/>
                <w:bCs/>
                <w:sz w:val="28"/>
                <w:szCs w:val="28"/>
              </w:rPr>
              <w:t>.0</w:t>
            </w:r>
            <w:r w:rsidR="00B47BA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257E05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24507DB3" w14:textId="77777777" w:rsidR="0099632B" w:rsidRPr="008F79AB" w:rsidRDefault="0099632B" w:rsidP="00546F51">
            <w:pPr>
              <w:spacing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  <w:hideMark/>
          </w:tcPr>
          <w:p w14:paraId="3EF2FAF8" w14:textId="77777777" w:rsidR="0099632B" w:rsidRPr="008F79AB" w:rsidRDefault="0099632B" w:rsidP="00546F51">
            <w:pPr>
              <w:spacing w:line="240" w:lineRule="atLeast"/>
              <w:ind w:left="-35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Cs/>
                <w:sz w:val="24"/>
                <w:szCs w:val="24"/>
              </w:rPr>
              <w:t>м. Суми</w:t>
            </w:r>
          </w:p>
        </w:tc>
        <w:tc>
          <w:tcPr>
            <w:tcW w:w="2976" w:type="dxa"/>
            <w:hideMark/>
          </w:tcPr>
          <w:p w14:paraId="0A92C5C0" w14:textId="77777777" w:rsidR="0099632B" w:rsidRPr="008F79AB" w:rsidRDefault="0099632B" w:rsidP="00546F51">
            <w:pPr>
              <w:spacing w:line="24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8F79AB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B91F6E" w14:textId="06725AC0" w:rsidR="0099632B" w:rsidRPr="008F79AB" w:rsidRDefault="00B47BA1" w:rsidP="00546F51">
            <w:pPr>
              <w:spacing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A021CE">
              <w:rPr>
                <w:rFonts w:ascii="Times New Roman" w:hAnsi="Times New Roman"/>
                <w:bCs/>
                <w:sz w:val="28"/>
                <w:szCs w:val="28"/>
              </w:rPr>
              <w:t>-ОД</w:t>
            </w:r>
          </w:p>
        </w:tc>
      </w:tr>
    </w:tbl>
    <w:p w14:paraId="5BF2681D" w14:textId="77777777" w:rsidR="0099632B" w:rsidRDefault="0099632B" w:rsidP="0099632B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53"/>
      </w:tblGrid>
      <w:tr w:rsidR="00A57E93" w:rsidRPr="00A57E93" w14:paraId="48687CDC" w14:textId="77777777" w:rsidTr="004A41C2">
        <w:tc>
          <w:tcPr>
            <w:tcW w:w="4253" w:type="dxa"/>
          </w:tcPr>
          <w:p w14:paraId="17919E09" w14:textId="2F331D78" w:rsidR="00A57E93" w:rsidRPr="00A57E93" w:rsidRDefault="00A57E93" w:rsidP="00F4353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7E93">
              <w:rPr>
                <w:rFonts w:ascii="Times New Roman" w:hAnsi="Times New Roman"/>
                <w:b/>
                <w:bCs/>
                <w:sz w:val="28"/>
                <w:szCs w:val="28"/>
              </w:rPr>
              <w:t>Про організацію виїзного прийому громадян у 202</w:t>
            </w:r>
            <w:r w:rsidR="000D291F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A57E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році</w:t>
            </w:r>
          </w:p>
        </w:tc>
      </w:tr>
    </w:tbl>
    <w:p w14:paraId="6B8AE999" w14:textId="77777777" w:rsidR="00A57E93" w:rsidRPr="00A57E93" w:rsidRDefault="00A57E93" w:rsidP="00F43530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B307F14" w14:textId="4F53D524" w:rsidR="00A57E93" w:rsidRPr="00A57E93" w:rsidRDefault="00A57E93" w:rsidP="00F435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7E93">
        <w:rPr>
          <w:rFonts w:ascii="Times New Roman" w:hAnsi="Times New Roman"/>
          <w:sz w:val="28"/>
          <w:szCs w:val="28"/>
        </w:rPr>
        <w:t xml:space="preserve">Відповідно до вимог Закону України «Про звернення громадян», на виконання Указу Президента України від 07 лютого 2008 року № 109/2008 «Про першочергові заходи щодо забезпечення реалізації та гарантування конституційного права на звернення до органів державної виконавчої влади та органів місцевого самоврядування», з метою належного забезпечення конституційних прав громадян на звернення, дотримання порядку та підвищення ефективності проведення особистого прийому громадян </w:t>
      </w:r>
      <w:r w:rsidRPr="00095A65">
        <w:rPr>
          <w:rFonts w:ascii="Times New Roman" w:hAnsi="Times New Roman"/>
          <w:sz w:val="28"/>
          <w:szCs w:val="28"/>
        </w:rPr>
        <w:t>керівництвом Департаменту</w:t>
      </w:r>
      <w:r w:rsidR="008D4073" w:rsidRPr="00095A65">
        <w:rPr>
          <w:rFonts w:ascii="Times New Roman" w:hAnsi="Times New Roman"/>
          <w:bCs/>
          <w:sz w:val="28"/>
          <w:szCs w:val="28"/>
        </w:rPr>
        <w:t xml:space="preserve"> з питань соціальної політики Сумської обласної державної адміністрації (далі – Департамент)</w:t>
      </w:r>
      <w:r w:rsidRPr="00095A65">
        <w:rPr>
          <w:rFonts w:ascii="Times New Roman" w:hAnsi="Times New Roman"/>
          <w:sz w:val="28"/>
          <w:szCs w:val="28"/>
        </w:rPr>
        <w:t>,</w:t>
      </w:r>
      <w:r w:rsidRPr="00A57E93">
        <w:rPr>
          <w:rFonts w:ascii="Times New Roman" w:hAnsi="Times New Roman"/>
          <w:sz w:val="28"/>
          <w:szCs w:val="28"/>
        </w:rPr>
        <w:t xml:space="preserve"> з урахуванням вимог пункту 8 статті 8 та абзацу 5 статті 19 Закону України «Про правовий режим воєнного стану», указу Президента України від 24 лютого2022 року № 64/2022 «Про введення воєнного стану в Україні» (зі змінами)</w:t>
      </w:r>
      <w:r w:rsidR="00654853">
        <w:rPr>
          <w:rFonts w:ascii="Times New Roman" w:hAnsi="Times New Roman"/>
          <w:sz w:val="28"/>
          <w:szCs w:val="28"/>
        </w:rPr>
        <w:t xml:space="preserve">, 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виконання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вимог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розпорядження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голови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обласної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державної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адміністрації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– 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начальника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обласної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військової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адміністрації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від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28.05.2024 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№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250-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ОД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«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Про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внесення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змін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до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розпорядження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голови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Сумської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обласної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державної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адміністрації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від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24.03.2020 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№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118-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ОД»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та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розпорядження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голови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обласної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державної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адміністрації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– 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начальника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обласної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військової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адміністрації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від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13.06.2024 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№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295-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ОД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«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Про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затвердження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положення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про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Департамент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з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питань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соціальної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політики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Сумської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обласної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державної</w:t>
      </w:r>
      <w:r w:rsidR="004F5350" w:rsidRPr="004F5350">
        <w:rPr>
          <w:rFonts w:ascii="Times New Roman" w:hAnsi="Times New Roman"/>
          <w:bCs/>
          <w:sz w:val="28"/>
          <w:szCs w:val="28"/>
        </w:rPr>
        <w:t xml:space="preserve"> </w:t>
      </w:r>
      <w:r w:rsidR="004F5350" w:rsidRPr="004F5350">
        <w:rPr>
          <w:rFonts w:ascii="Times New Roman" w:hAnsi="Times New Roman" w:hint="eastAsia"/>
          <w:bCs/>
          <w:sz w:val="28"/>
          <w:szCs w:val="28"/>
        </w:rPr>
        <w:t>адміністрації»</w:t>
      </w:r>
      <w:r w:rsidR="004F5350">
        <w:rPr>
          <w:rFonts w:ascii="Times New Roman" w:hAnsi="Times New Roman"/>
          <w:bCs/>
          <w:sz w:val="28"/>
          <w:szCs w:val="28"/>
        </w:rPr>
        <w:t xml:space="preserve"> </w:t>
      </w:r>
      <w:r w:rsidR="00DB078F" w:rsidRPr="00A57E93">
        <w:rPr>
          <w:rFonts w:ascii="Times New Roman" w:hAnsi="Times New Roman"/>
          <w:bCs/>
          <w:sz w:val="28"/>
          <w:szCs w:val="28"/>
        </w:rPr>
        <w:t>та з метою забезпечення безпеки громадян</w:t>
      </w:r>
    </w:p>
    <w:p w14:paraId="1E87FCB5" w14:textId="77777777" w:rsidR="00A57E93" w:rsidRPr="00A57E93" w:rsidRDefault="00A57E93" w:rsidP="00F43530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F66872" w14:textId="77777777" w:rsidR="00A57E93" w:rsidRPr="00A57E93" w:rsidRDefault="00A57E93" w:rsidP="00F677DE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A57E93">
        <w:rPr>
          <w:rFonts w:ascii="Times New Roman" w:hAnsi="Times New Roman"/>
          <w:b/>
          <w:bCs/>
          <w:sz w:val="28"/>
          <w:szCs w:val="28"/>
        </w:rPr>
        <w:t>НАКАЗУЮ:</w:t>
      </w:r>
    </w:p>
    <w:p w14:paraId="4511BC33" w14:textId="77777777" w:rsidR="00A57E93" w:rsidRPr="00A57E93" w:rsidRDefault="00A57E93" w:rsidP="00F677DE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1AEB8B2" w14:textId="134257BA" w:rsidR="00A57E93" w:rsidRPr="00A57E93" w:rsidRDefault="00A57E93" w:rsidP="00F677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7E93">
        <w:rPr>
          <w:rFonts w:ascii="Times New Roman" w:hAnsi="Times New Roman"/>
          <w:sz w:val="28"/>
          <w:szCs w:val="28"/>
        </w:rPr>
        <w:t xml:space="preserve">1.  Здійснювати виїзний прийом громадян </w:t>
      </w:r>
      <w:r w:rsidR="00B8609B" w:rsidRPr="00A57E93">
        <w:rPr>
          <w:rFonts w:ascii="Times New Roman" w:hAnsi="Times New Roman"/>
          <w:sz w:val="28"/>
          <w:szCs w:val="28"/>
        </w:rPr>
        <w:t>директором Департаменту, заступниками директора Департаменту</w:t>
      </w:r>
      <w:r w:rsidR="00B8609B" w:rsidRPr="00B8609B">
        <w:rPr>
          <w:rFonts w:ascii="Times New Roman" w:hAnsi="Times New Roman"/>
          <w:bCs/>
          <w:sz w:val="28"/>
          <w:szCs w:val="28"/>
        </w:rPr>
        <w:t xml:space="preserve"> – </w:t>
      </w:r>
      <w:r w:rsidR="00B8609B" w:rsidRPr="00A57E93">
        <w:rPr>
          <w:rFonts w:ascii="Times New Roman" w:hAnsi="Times New Roman"/>
          <w:sz w:val="28"/>
          <w:szCs w:val="28"/>
        </w:rPr>
        <w:t>начальниками управлінь і керівниками структурних підрозділів Департаменту</w:t>
      </w:r>
      <w:r w:rsidR="00B8609B">
        <w:rPr>
          <w:rFonts w:ascii="Times New Roman" w:hAnsi="Times New Roman"/>
          <w:sz w:val="28"/>
          <w:szCs w:val="28"/>
        </w:rPr>
        <w:t xml:space="preserve"> </w:t>
      </w:r>
      <w:r w:rsidRPr="00A57E93">
        <w:rPr>
          <w:rFonts w:ascii="Times New Roman" w:hAnsi="Times New Roman"/>
          <w:sz w:val="28"/>
          <w:szCs w:val="28"/>
        </w:rPr>
        <w:t>у 202</w:t>
      </w:r>
      <w:r w:rsidR="000D291F">
        <w:rPr>
          <w:rFonts w:ascii="Times New Roman" w:hAnsi="Times New Roman"/>
          <w:sz w:val="28"/>
          <w:szCs w:val="28"/>
        </w:rPr>
        <w:t>4</w:t>
      </w:r>
      <w:r w:rsidRPr="00A57E93">
        <w:rPr>
          <w:rFonts w:ascii="Times New Roman" w:hAnsi="Times New Roman"/>
          <w:sz w:val="28"/>
          <w:szCs w:val="28"/>
        </w:rPr>
        <w:t xml:space="preserve"> році після скасування воєнного стану або у разі невідкладної необхідності</w:t>
      </w:r>
      <w:r w:rsidR="006657DE">
        <w:rPr>
          <w:rFonts w:ascii="Times New Roman" w:hAnsi="Times New Roman"/>
          <w:sz w:val="28"/>
          <w:szCs w:val="28"/>
        </w:rPr>
        <w:t>.</w:t>
      </w:r>
      <w:r w:rsidRPr="00A57E93">
        <w:rPr>
          <w:rFonts w:ascii="Times New Roman" w:hAnsi="Times New Roman"/>
          <w:sz w:val="28"/>
          <w:szCs w:val="28"/>
        </w:rPr>
        <w:t xml:space="preserve"> </w:t>
      </w:r>
    </w:p>
    <w:p w14:paraId="76F04540" w14:textId="1E2538F9" w:rsidR="00A57E93" w:rsidRPr="00A57E93" w:rsidRDefault="00482A93" w:rsidP="00F4353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57E93" w:rsidRPr="00A57E93">
        <w:rPr>
          <w:rFonts w:ascii="Times New Roman" w:hAnsi="Times New Roman"/>
          <w:sz w:val="28"/>
          <w:szCs w:val="28"/>
        </w:rPr>
        <w:t xml:space="preserve">. Визнати таким, що втратив чинність, наказ Департаменту </w:t>
      </w:r>
      <w:r w:rsidR="002D356C" w:rsidRPr="002D356C">
        <w:rPr>
          <w:rFonts w:ascii="Times New Roman" w:hAnsi="Times New Roman"/>
          <w:bCs/>
          <w:sz w:val="28"/>
          <w:szCs w:val="28"/>
        </w:rPr>
        <w:t>з питань соціальної політики, ветеранів та реінтеграції</w:t>
      </w:r>
      <w:r w:rsidR="00A57E93" w:rsidRPr="00A57E93">
        <w:rPr>
          <w:rFonts w:ascii="Times New Roman" w:hAnsi="Times New Roman"/>
          <w:sz w:val="28"/>
          <w:szCs w:val="28"/>
        </w:rPr>
        <w:t xml:space="preserve"> </w:t>
      </w:r>
      <w:r w:rsidR="002D356C">
        <w:rPr>
          <w:rFonts w:ascii="Times New Roman" w:hAnsi="Times New Roman"/>
          <w:sz w:val="28"/>
          <w:szCs w:val="28"/>
        </w:rPr>
        <w:t>22</w:t>
      </w:r>
      <w:r w:rsidR="00A57E93" w:rsidRPr="00A57E93">
        <w:rPr>
          <w:rFonts w:ascii="Times New Roman" w:hAnsi="Times New Roman"/>
          <w:sz w:val="28"/>
          <w:szCs w:val="28"/>
        </w:rPr>
        <w:t>.0</w:t>
      </w:r>
      <w:r w:rsidR="002D356C">
        <w:rPr>
          <w:rFonts w:ascii="Times New Roman" w:hAnsi="Times New Roman"/>
          <w:sz w:val="28"/>
          <w:szCs w:val="28"/>
        </w:rPr>
        <w:t>4</w:t>
      </w:r>
      <w:r w:rsidR="00A57E93" w:rsidRPr="00A57E93">
        <w:rPr>
          <w:rFonts w:ascii="Times New Roman" w:hAnsi="Times New Roman"/>
          <w:sz w:val="28"/>
          <w:szCs w:val="28"/>
        </w:rPr>
        <w:t>.202</w:t>
      </w:r>
      <w:r w:rsidR="002D356C">
        <w:rPr>
          <w:rFonts w:ascii="Times New Roman" w:hAnsi="Times New Roman"/>
          <w:sz w:val="28"/>
          <w:szCs w:val="28"/>
        </w:rPr>
        <w:t>4</w:t>
      </w:r>
      <w:r w:rsidR="00A57E93" w:rsidRPr="00A57E93">
        <w:rPr>
          <w:rFonts w:ascii="Times New Roman" w:hAnsi="Times New Roman"/>
          <w:sz w:val="28"/>
          <w:szCs w:val="28"/>
        </w:rPr>
        <w:t xml:space="preserve"> № </w:t>
      </w:r>
      <w:r w:rsidR="002D356C">
        <w:rPr>
          <w:rFonts w:ascii="Times New Roman" w:hAnsi="Times New Roman"/>
          <w:sz w:val="28"/>
          <w:szCs w:val="28"/>
        </w:rPr>
        <w:t>52</w:t>
      </w:r>
      <w:r w:rsidR="00A57E93" w:rsidRPr="00A57E93">
        <w:rPr>
          <w:rFonts w:ascii="Times New Roman" w:hAnsi="Times New Roman"/>
          <w:sz w:val="28"/>
          <w:szCs w:val="28"/>
        </w:rPr>
        <w:t>-ОД «Про організацію виїзного прийому громадян у 202</w:t>
      </w:r>
      <w:r w:rsidR="002D356C">
        <w:rPr>
          <w:rFonts w:ascii="Times New Roman" w:hAnsi="Times New Roman"/>
          <w:sz w:val="28"/>
          <w:szCs w:val="28"/>
        </w:rPr>
        <w:t>4</w:t>
      </w:r>
      <w:r w:rsidR="00A57E93" w:rsidRPr="00A57E93">
        <w:rPr>
          <w:rFonts w:ascii="Times New Roman" w:hAnsi="Times New Roman"/>
          <w:sz w:val="28"/>
          <w:szCs w:val="28"/>
        </w:rPr>
        <w:t xml:space="preserve"> році».</w:t>
      </w:r>
    </w:p>
    <w:p w14:paraId="0B9427BD" w14:textId="2EDEE5DD" w:rsidR="00A57E93" w:rsidRDefault="00482A93" w:rsidP="00F677D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57E93" w:rsidRPr="00A57E93">
        <w:rPr>
          <w:rFonts w:ascii="Times New Roman" w:hAnsi="Times New Roman"/>
          <w:sz w:val="28"/>
          <w:szCs w:val="28"/>
        </w:rPr>
        <w:t>. Контроль за виконанням цього наказу залишаю за собою.</w:t>
      </w:r>
    </w:p>
    <w:p w14:paraId="120E6EEA" w14:textId="77777777" w:rsidR="00EC12CE" w:rsidRDefault="00EC12CE" w:rsidP="00F677D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FFFD46" w14:textId="773D3A43" w:rsidR="0042390A" w:rsidRPr="00F677DE" w:rsidRDefault="00A57E93" w:rsidP="00F43530">
      <w:pPr>
        <w:rPr>
          <w:rFonts w:ascii="Times New Roman" w:hAnsi="Times New Roman"/>
          <w:b/>
          <w:bCs/>
          <w:sz w:val="28"/>
          <w:szCs w:val="28"/>
        </w:rPr>
      </w:pPr>
      <w:r w:rsidRPr="00A57E93">
        <w:rPr>
          <w:rFonts w:ascii="Times New Roman" w:hAnsi="Times New Roman"/>
          <w:b/>
          <w:bCs/>
          <w:sz w:val="28"/>
          <w:szCs w:val="28"/>
        </w:rPr>
        <w:t>Директор                                                                       Людмила МУСІЯКА</w:t>
      </w:r>
    </w:p>
    <w:sectPr w:rsidR="0042390A" w:rsidRPr="00F677DE" w:rsidSect="00B91E57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EF"/>
    <w:rsid w:val="000560FB"/>
    <w:rsid w:val="00095A65"/>
    <w:rsid w:val="000A3E8B"/>
    <w:rsid w:val="000B42D7"/>
    <w:rsid w:val="000D291F"/>
    <w:rsid w:val="000D3918"/>
    <w:rsid w:val="00257E05"/>
    <w:rsid w:val="002D356C"/>
    <w:rsid w:val="002E37DD"/>
    <w:rsid w:val="00330BD6"/>
    <w:rsid w:val="003446BD"/>
    <w:rsid w:val="003B36F3"/>
    <w:rsid w:val="003D4C8B"/>
    <w:rsid w:val="0042390A"/>
    <w:rsid w:val="00447E7E"/>
    <w:rsid w:val="00464E80"/>
    <w:rsid w:val="00482A93"/>
    <w:rsid w:val="004C5C06"/>
    <w:rsid w:val="004F5350"/>
    <w:rsid w:val="00501F79"/>
    <w:rsid w:val="00525354"/>
    <w:rsid w:val="00577B32"/>
    <w:rsid w:val="005B0C85"/>
    <w:rsid w:val="005B7631"/>
    <w:rsid w:val="005E09CF"/>
    <w:rsid w:val="005E5893"/>
    <w:rsid w:val="00612D8D"/>
    <w:rsid w:val="00654853"/>
    <w:rsid w:val="006657DE"/>
    <w:rsid w:val="006A7D8C"/>
    <w:rsid w:val="00845C30"/>
    <w:rsid w:val="008C7DCB"/>
    <w:rsid w:val="008D3842"/>
    <w:rsid w:val="008D4073"/>
    <w:rsid w:val="009169D8"/>
    <w:rsid w:val="00924017"/>
    <w:rsid w:val="00967F6F"/>
    <w:rsid w:val="0099632B"/>
    <w:rsid w:val="00A021CE"/>
    <w:rsid w:val="00A32754"/>
    <w:rsid w:val="00A35AEF"/>
    <w:rsid w:val="00A57E93"/>
    <w:rsid w:val="00AB572C"/>
    <w:rsid w:val="00AB6617"/>
    <w:rsid w:val="00B47BA1"/>
    <w:rsid w:val="00B8609B"/>
    <w:rsid w:val="00B91E57"/>
    <w:rsid w:val="00BE24C4"/>
    <w:rsid w:val="00C34973"/>
    <w:rsid w:val="00C36949"/>
    <w:rsid w:val="00CA090F"/>
    <w:rsid w:val="00CB33C7"/>
    <w:rsid w:val="00CE6B3D"/>
    <w:rsid w:val="00CF3F4F"/>
    <w:rsid w:val="00D3518A"/>
    <w:rsid w:val="00D76265"/>
    <w:rsid w:val="00DB078F"/>
    <w:rsid w:val="00DE382E"/>
    <w:rsid w:val="00E12BA7"/>
    <w:rsid w:val="00E63EE7"/>
    <w:rsid w:val="00E66001"/>
    <w:rsid w:val="00E73708"/>
    <w:rsid w:val="00EA298A"/>
    <w:rsid w:val="00EC12CE"/>
    <w:rsid w:val="00F43530"/>
    <w:rsid w:val="00F60655"/>
    <w:rsid w:val="00F6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21C8"/>
  <w15:chartTrackingRefBased/>
  <w15:docId w15:val="{19673E07-F9BB-4966-954E-E6E1E519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99632B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99632B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632B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styleId="a3">
    <w:name w:val="Body Text Indent"/>
    <w:basedOn w:val="a"/>
    <w:link w:val="a4"/>
    <w:rsid w:val="0099632B"/>
    <w:pPr>
      <w:spacing w:after="120"/>
      <w:ind w:left="283"/>
    </w:pPr>
    <w:rPr>
      <w:rFonts w:ascii="Times New Roman" w:hAnsi="Times New Roman"/>
      <w:sz w:val="20"/>
    </w:rPr>
  </w:style>
  <w:style w:type="character" w:customStyle="1" w:styleId="a4">
    <w:name w:val="Основной текст с отступом Знак"/>
    <w:basedOn w:val="a0"/>
    <w:link w:val="a3"/>
    <w:rsid w:val="0099632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5">
    <w:name w:val="Table Grid"/>
    <w:basedOn w:val="a1"/>
    <w:rsid w:val="00996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56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User110</dc:creator>
  <cp:keywords/>
  <dc:description/>
  <cp:lastModifiedBy>User112</cp:lastModifiedBy>
  <cp:revision>38</cp:revision>
  <cp:lastPrinted>2024-04-22T06:35:00Z</cp:lastPrinted>
  <dcterms:created xsi:type="dcterms:W3CDTF">2023-07-19T06:19:00Z</dcterms:created>
  <dcterms:modified xsi:type="dcterms:W3CDTF">2024-08-15T14:06:00Z</dcterms:modified>
</cp:coreProperties>
</file>